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0BD75" w14:textId="77777777" w:rsidR="00037A95" w:rsidRPr="00EF6145" w:rsidRDefault="00037A95">
      <w:pPr>
        <w:rPr>
          <w:rFonts w:ascii="Times New Roman" w:hAnsi="Times New Roman" w:cs="Times New Roman"/>
          <w:sz w:val="24"/>
          <w:szCs w:val="24"/>
        </w:rPr>
      </w:pPr>
    </w:p>
    <w:p w14:paraId="03A01053" w14:textId="2E9F0217" w:rsidR="00EF6145" w:rsidRPr="00EF6145" w:rsidRDefault="001E57CA" w:rsidP="00EF614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EF6145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RAPORT SINTETIC proiect FSS</w:t>
      </w:r>
    </w:p>
    <w:p w14:paraId="73045FCE" w14:textId="69808CA2" w:rsidR="00B33E00" w:rsidRPr="00EF6145" w:rsidRDefault="001E57CA" w:rsidP="00EF614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EF6145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Seminarul de arheologie </w:t>
      </w:r>
      <w:r w:rsidRPr="00EF6145">
        <w:rPr>
          <w:rFonts w:ascii="Times New Roman" w:hAnsi="Times New Roman" w:cs="Times New Roman"/>
          <w:sz w:val="28"/>
          <w:szCs w:val="28"/>
          <w:lang w:val="it-IT"/>
        </w:rPr>
        <w:t>finanțat din Fondul pentru finanțarea Situațiilor Speciale conform prevederilor ORDIN nr. 26540/12.04.2023</w:t>
      </w:r>
    </w:p>
    <w:p w14:paraId="46603890" w14:textId="4C3B10D8" w:rsidR="00B33E00" w:rsidRPr="00EF6145" w:rsidRDefault="000B0577" w:rsidP="00EC395D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145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Denumire proiect</w:t>
      </w:r>
      <w:r w:rsidRPr="00EF6145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C395D" w:rsidRPr="00EF61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C395D" w:rsidRPr="00EF6145">
        <w:rPr>
          <w:rFonts w:ascii="Times New Roman" w:hAnsi="Times New Roman" w:cs="Times New Roman"/>
          <w:b/>
          <w:sz w:val="28"/>
          <w:szCs w:val="28"/>
          <w:lang w:val="ro-RO"/>
        </w:rPr>
        <w:t>Workshop-</w:t>
      </w:r>
      <w:proofErr w:type="spellStart"/>
      <w:r w:rsidR="00EC395D" w:rsidRPr="00EF6145">
        <w:rPr>
          <w:rFonts w:ascii="Times New Roman" w:hAnsi="Times New Roman" w:cs="Times New Roman"/>
          <w:b/>
          <w:sz w:val="28"/>
          <w:szCs w:val="28"/>
          <w:lang w:val="ro-RO"/>
        </w:rPr>
        <w:t>ul</w:t>
      </w:r>
      <w:proofErr w:type="spellEnd"/>
      <w:r w:rsidR="00EC395D" w:rsidRPr="00EF61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Arheologie Interdisciplinară</w:t>
      </w:r>
    </w:p>
    <w:p w14:paraId="666F0C90" w14:textId="271FB5DE" w:rsidR="000B0577" w:rsidRPr="00EF6145" w:rsidRDefault="000B0577" w:rsidP="000B0577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  <w:r w:rsidRPr="00EF6145">
        <w:rPr>
          <w:rFonts w:ascii="Times New Roman" w:hAnsi="Times New Roman" w:cs="Times New Roman"/>
          <w:b/>
          <w:color w:val="0070C0"/>
          <w:lang w:val="ro-RO"/>
        </w:rPr>
        <w:t xml:space="preserve">Suma aprobată: </w:t>
      </w:r>
      <w:r w:rsidRPr="00EF6145">
        <w:rPr>
          <w:rFonts w:ascii="Times New Roman" w:hAnsi="Times New Roman" w:cs="Times New Roman"/>
          <w:b/>
          <w:lang w:val="de-DE"/>
        </w:rPr>
        <w:t xml:space="preserve"> </w:t>
      </w:r>
      <w:r w:rsidRPr="00EF6145">
        <w:rPr>
          <w:rFonts w:ascii="Times New Roman" w:hAnsi="Times New Roman" w:cs="Times New Roman"/>
          <w:b/>
          <w:color w:val="0070C0"/>
          <w:lang w:val="de-DE"/>
        </w:rPr>
        <w:t xml:space="preserve">26960 </w:t>
      </w:r>
      <w:r w:rsidRPr="00EF6145">
        <w:rPr>
          <w:rFonts w:ascii="Times New Roman" w:hAnsi="Times New Roman" w:cs="Times New Roman"/>
          <w:b/>
          <w:color w:val="0070C0"/>
          <w:lang w:val="ro-RO"/>
        </w:rPr>
        <w:t>lei</w:t>
      </w:r>
      <w:bookmarkStart w:id="0" w:name="_GoBack"/>
      <w:bookmarkEnd w:id="0"/>
    </w:p>
    <w:p w14:paraId="11021580" w14:textId="28F0665D" w:rsidR="00EC395D" w:rsidRPr="00EF6145" w:rsidRDefault="00EC395D" w:rsidP="00EC395D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  <w:r w:rsidRPr="00EF6145">
        <w:rPr>
          <w:rFonts w:ascii="Times New Roman" w:hAnsi="Times New Roman" w:cs="Times New Roman"/>
          <w:b/>
          <w:color w:val="0070C0"/>
          <w:lang w:val="ro-RO"/>
        </w:rPr>
        <w:t>Activități derulate:</w:t>
      </w:r>
    </w:p>
    <w:p w14:paraId="012203F5" w14:textId="1DA569A3" w:rsidR="001E57CA" w:rsidRPr="00EF6145" w:rsidRDefault="001E57CA" w:rsidP="001E57CA">
      <w:pPr>
        <w:pStyle w:val="ListParagraph"/>
        <w:numPr>
          <w:ilvl w:val="0"/>
          <w:numId w:val="15"/>
        </w:numPr>
        <w:tabs>
          <w:tab w:val="left" w:pos="6012"/>
        </w:tabs>
        <w:spacing w:after="0" w:line="288" w:lineRule="auto"/>
        <w:rPr>
          <w:rStyle w:val="selectable-text"/>
          <w:rFonts w:ascii="Times New Roman" w:hAnsi="Times New Roman" w:cs="Times New Roman"/>
          <w:lang w:val="fr-FR"/>
        </w:rPr>
      </w:pPr>
      <w:r w:rsidRPr="00EF6145">
        <w:rPr>
          <w:rFonts w:ascii="Times New Roman" w:eastAsia="Garamond" w:hAnsi="Times New Roman" w:cs="Times New Roman"/>
          <w:b/>
          <w:lang w:val="fr-FR" w:eastAsia="ro-RO" w:bidi="ro-RO"/>
        </w:rPr>
        <w:t>WORKSHOPUL (I</w:t>
      </w:r>
      <w:proofErr w:type="gramStart"/>
      <w:r w:rsidRPr="00EF6145">
        <w:rPr>
          <w:rFonts w:ascii="Times New Roman" w:eastAsia="Garamond" w:hAnsi="Times New Roman" w:cs="Times New Roman"/>
          <w:b/>
          <w:lang w:val="fr-FR" w:eastAsia="ro-RO" w:bidi="ro-RO"/>
        </w:rPr>
        <w:t>):</w:t>
      </w:r>
      <w:proofErr w:type="gramEnd"/>
      <w:r w:rsidRPr="00EF6145">
        <w:rPr>
          <w:rFonts w:ascii="Times New Roman" w:eastAsia="Garamond" w:hAnsi="Times New Roman" w:cs="Times New Roman"/>
          <w:b/>
          <w:lang w:val="fr-FR" w:eastAsia="ro-RO" w:bidi="ro-RO"/>
        </w:rPr>
        <w:t xml:space="preserve">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Metode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și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tehnici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avansate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de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cercetare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în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studiile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arheologice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și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de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patrimoniu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.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Studiu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de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caz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cercetările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arheologice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de la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Ocnița-Buridava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,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Perioada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2-6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august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2023,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Ocnița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–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Buridava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,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localitatea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Ocnele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Mari,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jud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. </w:t>
      </w:r>
      <w:proofErr w:type="spellStart"/>
      <w:r w:rsidRPr="00EF6145">
        <w:rPr>
          <w:rStyle w:val="selectable-text"/>
          <w:rFonts w:ascii="Times New Roman" w:hAnsi="Times New Roman" w:cs="Times New Roman"/>
        </w:rPr>
        <w:t>Vâlcea</w:t>
      </w:r>
      <w:proofErr w:type="spellEnd"/>
    </w:p>
    <w:p w14:paraId="03A236EE" w14:textId="7E085E1B" w:rsidR="001E57CA" w:rsidRPr="00EF6145" w:rsidRDefault="001E57CA" w:rsidP="001E57CA">
      <w:pPr>
        <w:pStyle w:val="ListParagraph"/>
        <w:numPr>
          <w:ilvl w:val="0"/>
          <w:numId w:val="15"/>
        </w:numPr>
        <w:tabs>
          <w:tab w:val="left" w:pos="6012"/>
        </w:tabs>
        <w:spacing w:after="0" w:line="288" w:lineRule="auto"/>
        <w:rPr>
          <w:rFonts w:ascii="Times New Roman" w:hAnsi="Times New Roman" w:cs="Times New Roman"/>
          <w:lang w:val="fr-FR"/>
        </w:rPr>
      </w:pPr>
      <w:r w:rsidRPr="00EF6145">
        <w:rPr>
          <w:rFonts w:ascii="Times New Roman" w:eastAsia="Garamond" w:hAnsi="Times New Roman" w:cs="Times New Roman"/>
          <w:b/>
          <w:lang w:val="fr-FR" w:eastAsia="ro-RO" w:bidi="ro-RO"/>
        </w:rPr>
        <w:t>WORKSHOPUL (II</w:t>
      </w:r>
      <w:proofErr w:type="gramStart"/>
      <w:r w:rsidRPr="00EF6145">
        <w:rPr>
          <w:rFonts w:ascii="Times New Roman" w:eastAsia="Garamond" w:hAnsi="Times New Roman" w:cs="Times New Roman"/>
          <w:b/>
          <w:lang w:val="fr-FR" w:eastAsia="ro-RO" w:bidi="ro-RO"/>
        </w:rPr>
        <w:t>):</w:t>
      </w:r>
      <w:proofErr w:type="gramEnd"/>
      <w:r w:rsidRPr="00EF6145">
        <w:rPr>
          <w:rFonts w:ascii="Times New Roman" w:eastAsia="Garamond" w:hAnsi="Times New Roman" w:cs="Times New Roman"/>
          <w:b/>
          <w:lang w:val="fr-FR" w:eastAsia="ro-RO" w:bidi="ro-RO"/>
        </w:rPr>
        <w:t xml:space="preserve">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Metode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și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tehnici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avansate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de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cercetare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în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studiile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arheologice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și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 de </w:t>
      </w:r>
      <w:proofErr w:type="spellStart"/>
      <w:r w:rsidRPr="00EF6145">
        <w:rPr>
          <w:rStyle w:val="selectable-text"/>
          <w:rFonts w:ascii="Times New Roman" w:hAnsi="Times New Roman" w:cs="Times New Roman"/>
          <w:lang w:val="fr-FR"/>
        </w:rPr>
        <w:t>patrimoniu</w:t>
      </w:r>
      <w:proofErr w:type="spellEnd"/>
      <w:r w:rsidRPr="00EF6145">
        <w:rPr>
          <w:rStyle w:val="selectable-text"/>
          <w:rFonts w:ascii="Times New Roman" w:hAnsi="Times New Roman" w:cs="Times New Roman"/>
          <w:lang w:val="fr-FR"/>
        </w:rPr>
        <w:t xml:space="preserve">. </w:t>
      </w:r>
      <w:proofErr w:type="spellStart"/>
      <w:r w:rsidRPr="00EF6145">
        <w:rPr>
          <w:rStyle w:val="selectable-text"/>
          <w:rFonts w:ascii="Times New Roman" w:hAnsi="Times New Roman" w:cs="Times New Roman"/>
        </w:rPr>
        <w:t>Perioada</w:t>
      </w:r>
      <w:proofErr w:type="spellEnd"/>
      <w:r w:rsidRPr="00EF6145">
        <w:rPr>
          <w:rStyle w:val="selectable-text"/>
          <w:rFonts w:ascii="Times New Roman" w:hAnsi="Times New Roman" w:cs="Times New Roman"/>
        </w:rPr>
        <w:t xml:space="preserve"> 21-27 august 2023, </w:t>
      </w:r>
      <w:proofErr w:type="spellStart"/>
      <w:r w:rsidRPr="00EF6145">
        <w:rPr>
          <w:rStyle w:val="selectable-text"/>
          <w:rFonts w:ascii="Times New Roman" w:hAnsi="Times New Roman" w:cs="Times New Roman"/>
        </w:rPr>
        <w:t>Pensiunea</w:t>
      </w:r>
      <w:proofErr w:type="spellEnd"/>
      <w:r w:rsidRPr="00EF6145">
        <w:rPr>
          <w:rStyle w:val="selectable-text"/>
          <w:rFonts w:ascii="Times New Roman" w:hAnsi="Times New Roman" w:cs="Times New Roman"/>
        </w:rPr>
        <w:t xml:space="preserve"> </w:t>
      </w:r>
      <w:proofErr w:type="spellStart"/>
      <w:r w:rsidRPr="00EF6145">
        <w:rPr>
          <w:rStyle w:val="selectable-text"/>
          <w:rFonts w:ascii="Times New Roman" w:hAnsi="Times New Roman" w:cs="Times New Roman"/>
        </w:rPr>
        <w:t>Dacica</w:t>
      </w:r>
      <w:proofErr w:type="spellEnd"/>
      <w:r w:rsidRPr="00EF6145">
        <w:rPr>
          <w:rStyle w:val="selectable-text"/>
          <w:rFonts w:ascii="Times New Roman" w:hAnsi="Times New Roman" w:cs="Times New Roman"/>
        </w:rPr>
        <w:t xml:space="preserve">, </w:t>
      </w:r>
      <w:proofErr w:type="spellStart"/>
      <w:r w:rsidRPr="00EF6145">
        <w:rPr>
          <w:rStyle w:val="selectable-text"/>
          <w:rFonts w:ascii="Times New Roman" w:hAnsi="Times New Roman" w:cs="Times New Roman"/>
        </w:rPr>
        <w:t>comuna</w:t>
      </w:r>
      <w:proofErr w:type="spellEnd"/>
      <w:r w:rsidRPr="00EF6145">
        <w:rPr>
          <w:rStyle w:val="selectable-text"/>
          <w:rFonts w:ascii="Times New Roman" w:hAnsi="Times New Roman" w:cs="Times New Roman"/>
        </w:rPr>
        <w:t xml:space="preserve"> </w:t>
      </w:r>
      <w:proofErr w:type="spellStart"/>
      <w:r w:rsidRPr="00EF6145">
        <w:rPr>
          <w:rStyle w:val="selectable-text"/>
          <w:rFonts w:ascii="Times New Roman" w:hAnsi="Times New Roman" w:cs="Times New Roman"/>
        </w:rPr>
        <w:t>Boșorod</w:t>
      </w:r>
      <w:proofErr w:type="spellEnd"/>
      <w:r w:rsidRPr="00EF6145">
        <w:rPr>
          <w:rStyle w:val="selectable-text"/>
          <w:rFonts w:ascii="Times New Roman" w:hAnsi="Times New Roman" w:cs="Times New Roman"/>
        </w:rPr>
        <w:t xml:space="preserve">, </w:t>
      </w:r>
      <w:proofErr w:type="spellStart"/>
      <w:r w:rsidRPr="00EF6145">
        <w:rPr>
          <w:rStyle w:val="selectable-text"/>
          <w:rFonts w:ascii="Times New Roman" w:hAnsi="Times New Roman" w:cs="Times New Roman"/>
        </w:rPr>
        <w:t>jud</w:t>
      </w:r>
      <w:proofErr w:type="spellEnd"/>
      <w:r w:rsidRPr="00EF6145">
        <w:rPr>
          <w:rStyle w:val="selectable-text"/>
          <w:rFonts w:ascii="Times New Roman" w:hAnsi="Times New Roman" w:cs="Times New Roman"/>
        </w:rPr>
        <w:t>. Hunedoara</w:t>
      </w:r>
    </w:p>
    <w:p w14:paraId="3D575F51" w14:textId="333472B4" w:rsidR="001E57CA" w:rsidRPr="00EF6145" w:rsidRDefault="001E57CA" w:rsidP="00EC395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lang w:val="ro-RO"/>
        </w:rPr>
      </w:pPr>
      <w:r w:rsidRPr="00EF6145">
        <w:rPr>
          <w:rFonts w:ascii="Times New Roman" w:hAnsi="Times New Roman" w:cs="Times New Roman"/>
          <w:b/>
          <w:lang w:val="ro-RO"/>
        </w:rPr>
        <w:t>Participare la cercetarea arheologică din situl dacic de la Ocnița-Buridava</w:t>
      </w:r>
    </w:p>
    <w:p w14:paraId="15177915" w14:textId="220F3B01" w:rsidR="00EC395D" w:rsidRPr="00EF6145" w:rsidRDefault="00EC395D" w:rsidP="00EC395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lang w:val="ro-RO"/>
        </w:rPr>
      </w:pPr>
      <w:r w:rsidRPr="00EF6145">
        <w:rPr>
          <w:rFonts w:ascii="Times New Roman" w:hAnsi="Times New Roman" w:cs="Times New Roman"/>
          <w:b/>
          <w:lang w:val="ro-RO"/>
        </w:rPr>
        <w:t>prelegeri pe teme legate de rolul cercetării interdisciplinare în arheologie;</w:t>
      </w:r>
    </w:p>
    <w:p w14:paraId="309CDF56" w14:textId="7CEFCE44" w:rsidR="00EC395D" w:rsidRPr="00EF6145" w:rsidRDefault="00EC395D" w:rsidP="00EC395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lang w:val="ro-RO"/>
        </w:rPr>
      </w:pPr>
      <w:r w:rsidRPr="00EF6145">
        <w:rPr>
          <w:rFonts w:ascii="Times New Roman" w:hAnsi="Times New Roman" w:cs="Times New Roman"/>
          <w:b/>
          <w:lang w:val="ro-RO"/>
        </w:rPr>
        <w:t>excursii de studii la obiective de interes național;</w:t>
      </w:r>
    </w:p>
    <w:p w14:paraId="16C8F42D" w14:textId="1F2E72EB" w:rsidR="00EC395D" w:rsidRPr="00EF6145" w:rsidRDefault="00EC395D" w:rsidP="00EC395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lang w:val="ro-RO"/>
        </w:rPr>
      </w:pPr>
      <w:r w:rsidRPr="00EF6145">
        <w:rPr>
          <w:rFonts w:ascii="Times New Roman" w:hAnsi="Times New Roman" w:cs="Times New Roman"/>
          <w:b/>
          <w:lang w:val="ro-RO"/>
        </w:rPr>
        <w:t xml:space="preserve">cercetare de teren - </w:t>
      </w:r>
      <w:proofErr w:type="spellStart"/>
      <w:r w:rsidRPr="00EF6145">
        <w:rPr>
          <w:rFonts w:ascii="Times New Roman" w:hAnsi="Times New Roman" w:cs="Times New Roman"/>
          <w:b/>
          <w:lang w:val="ro-RO"/>
        </w:rPr>
        <w:t>periegheză</w:t>
      </w:r>
      <w:proofErr w:type="spellEnd"/>
      <w:r w:rsidRPr="00EF6145">
        <w:rPr>
          <w:rFonts w:ascii="Times New Roman" w:hAnsi="Times New Roman" w:cs="Times New Roman"/>
          <w:b/>
          <w:lang w:val="ro-RO"/>
        </w:rPr>
        <w:t xml:space="preserve">, identificare obiective arheologice; </w:t>
      </w:r>
    </w:p>
    <w:p w14:paraId="53FB6E3F" w14:textId="67F24E8D" w:rsidR="00EC395D" w:rsidRPr="00EF6145" w:rsidRDefault="00EC395D" w:rsidP="00EC395D">
      <w:pPr>
        <w:jc w:val="both"/>
        <w:rPr>
          <w:rFonts w:ascii="Times New Roman" w:hAnsi="Times New Roman" w:cs="Times New Roman"/>
          <w:b/>
          <w:lang w:val="ro-RO"/>
        </w:rPr>
      </w:pPr>
      <w:r w:rsidRPr="00EF6145">
        <w:rPr>
          <w:rFonts w:ascii="Times New Roman" w:hAnsi="Times New Roman" w:cs="Times New Roman"/>
          <w:b/>
          <w:lang w:val="ro-RO"/>
        </w:rPr>
        <w:t>Participanți:</w:t>
      </w:r>
    </w:p>
    <w:p w14:paraId="057F7C2D" w14:textId="77777777" w:rsidR="00EC395D" w:rsidRPr="00EF6145" w:rsidRDefault="00EC395D" w:rsidP="00EC395D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EF6145">
        <w:rPr>
          <w:rFonts w:ascii="Times New Roman" w:hAnsi="Times New Roman" w:cs="Times New Roman"/>
          <w:b/>
          <w:lang w:val="ro-RO"/>
        </w:rPr>
        <w:t>Invitați:</w:t>
      </w:r>
    </w:p>
    <w:p w14:paraId="0EA3095B" w14:textId="77777777" w:rsidR="00EC395D" w:rsidRPr="00EF6145" w:rsidRDefault="00EC395D" w:rsidP="00EC395D">
      <w:p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</w:pPr>
      <w:proofErr w:type="spellStart"/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>c.s.</w:t>
      </w:r>
      <w:proofErr w:type="spellEnd"/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 xml:space="preserve"> I dr. habil Sorin Cociș (Institutul de Arheologie și Istoria Artei al Academiei Române Cluj-Napoca)</w:t>
      </w:r>
    </w:p>
    <w:p w14:paraId="1FAAA6DA" w14:textId="77777777" w:rsidR="00EC395D" w:rsidRPr="00EF6145" w:rsidRDefault="00EC395D" w:rsidP="00EC395D">
      <w:p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</w:pPr>
      <w:proofErr w:type="spellStart"/>
      <w:r w:rsidRPr="00EF6145">
        <w:rPr>
          <w:rFonts w:ascii="Times New Roman" w:hAnsi="Times New Roman" w:cs="Times New Roman"/>
          <w:b/>
          <w:lang w:val="ro-RO"/>
        </w:rPr>
        <w:t>c.s.</w:t>
      </w:r>
      <w:proofErr w:type="spellEnd"/>
      <w:r w:rsidRPr="00EF6145">
        <w:rPr>
          <w:rFonts w:ascii="Times New Roman" w:hAnsi="Times New Roman" w:cs="Times New Roman"/>
          <w:b/>
          <w:lang w:val="ro-RO"/>
        </w:rPr>
        <w:t xml:space="preserve"> I dr. habil Aurel </w:t>
      </w:r>
      <w:proofErr w:type="spellStart"/>
      <w:r w:rsidRPr="00EF6145">
        <w:rPr>
          <w:rFonts w:ascii="Times New Roman" w:hAnsi="Times New Roman" w:cs="Times New Roman"/>
          <w:b/>
          <w:lang w:val="ro-RO"/>
        </w:rPr>
        <w:t>Rustoiu</w:t>
      </w:r>
      <w:proofErr w:type="spellEnd"/>
      <w:r w:rsidRPr="00EF6145">
        <w:rPr>
          <w:rFonts w:ascii="Times New Roman" w:hAnsi="Times New Roman" w:cs="Times New Roman"/>
          <w:b/>
          <w:lang w:val="ro-RO"/>
        </w:rPr>
        <w:t xml:space="preserve"> </w:t>
      </w:r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>(Institutul de Arheologie și Istoria Artei al Academiei Române Cluj-Napoca)</w:t>
      </w:r>
    </w:p>
    <w:p w14:paraId="70CFB4E9" w14:textId="77777777" w:rsidR="00EC395D" w:rsidRPr="00EF6145" w:rsidRDefault="00EC395D" w:rsidP="00EC395D">
      <w:p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</w:pPr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>dr. Iosif Vasile Ferencz (Muzeul Civilizației Dacice și Romane Deva)</w:t>
      </w:r>
    </w:p>
    <w:p w14:paraId="6B5C45EE" w14:textId="77777777" w:rsidR="00EC395D" w:rsidRPr="00EF6145" w:rsidRDefault="00EC395D" w:rsidP="00EC395D">
      <w:p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</w:pPr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>dr. Horea Pop (Muzeul Județean de Istorie și Artă Zalău)</w:t>
      </w:r>
    </w:p>
    <w:p w14:paraId="15B07157" w14:textId="77777777" w:rsidR="00EC395D" w:rsidRPr="00EF6145" w:rsidRDefault="00EC395D" w:rsidP="00EC395D">
      <w:p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</w:pPr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 xml:space="preserve">dr. Aurora </w:t>
      </w:r>
      <w:proofErr w:type="spellStart"/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>Pețan</w:t>
      </w:r>
      <w:proofErr w:type="spellEnd"/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 xml:space="preserve"> (Universitatea de Vest Timișoara/Centrul de Studii al Fundației Dacica)</w:t>
      </w:r>
    </w:p>
    <w:p w14:paraId="2CF8E595" w14:textId="1E128FE9" w:rsidR="00EC395D" w:rsidRPr="00EF6145" w:rsidRDefault="00EC395D" w:rsidP="00EC395D">
      <w:p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</w:pPr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>asist. drd. Ovidiu Udrescu (Ingineria materialelor, Universitatea din Pitești)</w:t>
      </w:r>
    </w:p>
    <w:p w14:paraId="4927AF2B" w14:textId="28FE5197" w:rsidR="001E57CA" w:rsidRPr="00EF6145" w:rsidRDefault="001E57CA" w:rsidP="00EC395D">
      <w:p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</w:pPr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 xml:space="preserve">drd. </w:t>
      </w:r>
      <w:proofErr w:type="spellStart"/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>Adnid</w:t>
      </w:r>
      <w:proofErr w:type="spellEnd"/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 xml:space="preserve"> Pițigoi (Muzeul județean Argeș)</w:t>
      </w:r>
    </w:p>
    <w:p w14:paraId="3F8CC501" w14:textId="242DDEA7" w:rsidR="001E57CA" w:rsidRPr="00EF6145" w:rsidRDefault="001E57CA" w:rsidP="00EC395D">
      <w:p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</w:pPr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 xml:space="preserve">drd. </w:t>
      </w:r>
      <w:proofErr w:type="spellStart"/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>Kaloyan</w:t>
      </w:r>
      <w:proofErr w:type="spellEnd"/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 xml:space="preserve"> Petkov (Universitatea din Sofia)</w:t>
      </w:r>
    </w:p>
    <w:p w14:paraId="0EC37281" w14:textId="2F9579AF" w:rsidR="001E57CA" w:rsidRPr="00EF6145" w:rsidRDefault="001E57CA" w:rsidP="00EC395D">
      <w:p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</w:pPr>
      <w:proofErr w:type="spellStart"/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>csI</w:t>
      </w:r>
      <w:proofErr w:type="spellEnd"/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 xml:space="preserve"> dr. </w:t>
      </w:r>
      <w:proofErr w:type="spellStart"/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>Costion</w:t>
      </w:r>
      <w:proofErr w:type="spellEnd"/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 xml:space="preserve"> Croitoru (Muzeul Carol I Brăila)</w:t>
      </w:r>
    </w:p>
    <w:p w14:paraId="638C49D6" w14:textId="77777777" w:rsidR="00EC395D" w:rsidRPr="00EF6145" w:rsidRDefault="00EC395D" w:rsidP="00EC395D">
      <w:p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</w:pPr>
      <w:proofErr w:type="spellStart"/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>c.s.</w:t>
      </w:r>
      <w:proofErr w:type="spellEnd"/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 xml:space="preserve"> II dr. Vlad Andrei Lăzărescu (Institutul de Arheologie și Istoria Artei al Academiei Române Cluj-Napoca)</w:t>
      </w:r>
    </w:p>
    <w:p w14:paraId="17F9863D" w14:textId="77777777" w:rsidR="00EC395D" w:rsidRPr="00EF6145" w:rsidRDefault="00EC395D" w:rsidP="00EC395D">
      <w:pPr>
        <w:spacing w:after="0" w:line="240" w:lineRule="auto"/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</w:pPr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>conf. dr. Constantin Augustus Bărbulescu (Facultatea de Istorie, Universitatea din Pitești)</w:t>
      </w:r>
    </w:p>
    <w:p w14:paraId="5FF84CFB" w14:textId="7E21447F" w:rsidR="00EC395D" w:rsidRPr="00EF6145" w:rsidRDefault="00EC395D" w:rsidP="00EC395D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>medic drd. Mihai Sabin Scarlat (</w:t>
      </w:r>
      <w:r w:rsidRPr="00EF6145">
        <w:rPr>
          <w:rFonts w:ascii="Times New Roman" w:hAnsi="Times New Roman" w:cs="Times New Roman"/>
          <w:b/>
          <w:lang w:val="ro-RO"/>
        </w:rPr>
        <w:t xml:space="preserve">Institutul Național de Medicină Legală </w:t>
      </w:r>
      <w:r w:rsidRPr="00EF6145">
        <w:rPr>
          <w:rFonts w:ascii="Times New Roman" w:hAnsi="Times New Roman" w:cs="Times New Roman"/>
          <w:b/>
          <w:i/>
          <w:lang w:val="ro-RO"/>
        </w:rPr>
        <w:t>Mina Minovici</w:t>
      </w:r>
      <w:r w:rsidRPr="00EF6145">
        <w:rPr>
          <w:rFonts w:ascii="Times New Roman" w:hAnsi="Times New Roman" w:cs="Times New Roman"/>
          <w:b/>
          <w:lang w:val="ro-RO"/>
        </w:rPr>
        <w:t>)</w:t>
      </w:r>
    </w:p>
    <w:p w14:paraId="5D4DA58F" w14:textId="3378DBCB" w:rsidR="001E57CA" w:rsidRPr="00EF6145" w:rsidRDefault="001E57CA" w:rsidP="00EC395D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EF6145">
        <w:rPr>
          <w:rFonts w:ascii="Times New Roman" w:hAnsi="Times New Roman" w:cs="Times New Roman"/>
          <w:b/>
          <w:lang w:val="ro-RO"/>
        </w:rPr>
        <w:t xml:space="preserve">medic. Dr. Mariana Roșu </w:t>
      </w:r>
      <w:r w:rsidRPr="00EF6145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o-RO"/>
        </w:rPr>
        <w:t>(</w:t>
      </w:r>
      <w:r w:rsidRPr="00EF6145">
        <w:rPr>
          <w:rFonts w:ascii="Times New Roman" w:hAnsi="Times New Roman" w:cs="Times New Roman"/>
          <w:b/>
          <w:lang w:val="ro-RO"/>
        </w:rPr>
        <w:t xml:space="preserve">Institutul Național de Medicină Legală </w:t>
      </w:r>
      <w:r w:rsidRPr="00EF6145">
        <w:rPr>
          <w:rFonts w:ascii="Times New Roman" w:hAnsi="Times New Roman" w:cs="Times New Roman"/>
          <w:b/>
          <w:i/>
          <w:lang w:val="ro-RO"/>
        </w:rPr>
        <w:t>Mina Minovici</w:t>
      </w:r>
      <w:r w:rsidRPr="00EF6145">
        <w:rPr>
          <w:rFonts w:ascii="Times New Roman" w:hAnsi="Times New Roman" w:cs="Times New Roman"/>
          <w:b/>
          <w:lang w:val="ro-RO"/>
        </w:rPr>
        <w:t>)</w:t>
      </w:r>
    </w:p>
    <w:p w14:paraId="55BC64FE" w14:textId="5000AC35" w:rsidR="00EC395D" w:rsidRPr="00EF6145" w:rsidRDefault="001E57CA" w:rsidP="00EC395D">
      <w:pPr>
        <w:jc w:val="both"/>
        <w:rPr>
          <w:rFonts w:ascii="Times New Roman" w:hAnsi="Times New Roman" w:cs="Times New Roman"/>
          <w:b/>
          <w:lang w:val="ro-RO"/>
        </w:rPr>
      </w:pPr>
      <w:r w:rsidRPr="00EF6145">
        <w:rPr>
          <w:rFonts w:ascii="Times New Roman" w:hAnsi="Times New Roman" w:cs="Times New Roman"/>
          <w:b/>
          <w:lang w:val="ro-RO"/>
        </w:rPr>
        <w:t>dr. Dobre Cosmin (INFLR – Măgurele)</w:t>
      </w:r>
    </w:p>
    <w:p w14:paraId="5CDED3D6" w14:textId="527C8C9E" w:rsidR="00EC395D" w:rsidRPr="00EF6145" w:rsidRDefault="00EC395D" w:rsidP="00434152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EF6145">
        <w:rPr>
          <w:rFonts w:ascii="Times New Roman" w:hAnsi="Times New Roman" w:cs="Times New Roman"/>
          <w:b/>
          <w:lang w:val="ro-RO"/>
        </w:rPr>
        <w:t xml:space="preserve">Grupul țintă a fost format din 25 de studenți, masteranzi, doctoranzi ai Universității din Pitești: </w:t>
      </w:r>
    </w:p>
    <w:p w14:paraId="0F8180F3" w14:textId="7F00A371" w:rsidR="00434152" w:rsidRPr="00EF6145" w:rsidRDefault="00434152" w:rsidP="00434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6145">
        <w:rPr>
          <w:rFonts w:ascii="Times New Roman" w:hAnsi="Times New Roman" w:cs="Times New Roman"/>
          <w:sz w:val="24"/>
          <w:szCs w:val="24"/>
          <w:lang w:val="ro-RO"/>
        </w:rPr>
        <w:t xml:space="preserve">Studenții și masteranzii specializării Istorie din cadrul Facultății de Teologie, Litere, Istorie și Arte au participat la activitățile </w:t>
      </w:r>
      <w:proofErr w:type="spellStart"/>
      <w:r w:rsidR="001E57CA" w:rsidRPr="00EF6145">
        <w:rPr>
          <w:rFonts w:ascii="Times New Roman" w:hAnsi="Times New Roman" w:cs="Times New Roman"/>
          <w:i/>
          <w:sz w:val="24"/>
          <w:szCs w:val="24"/>
          <w:lang w:val="ro-RO"/>
        </w:rPr>
        <w:t>Workshopurilor</w:t>
      </w:r>
      <w:proofErr w:type="spellEnd"/>
      <w:r w:rsidRPr="00EF614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arheologie interdisciplinară</w:t>
      </w:r>
      <w:r w:rsidR="001E57CA" w:rsidRPr="00EF614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5BAC1360" w14:textId="77777777" w:rsidR="001E57CA" w:rsidRPr="00EF6145" w:rsidRDefault="00434152" w:rsidP="00434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6145">
        <w:rPr>
          <w:rFonts w:ascii="Times New Roman" w:hAnsi="Times New Roman" w:cs="Times New Roman"/>
          <w:sz w:val="24"/>
          <w:szCs w:val="24"/>
          <w:lang w:val="ro-RO"/>
        </w:rPr>
        <w:t xml:space="preserve">Activitățile s-au desfășurat la </w:t>
      </w:r>
      <w:r w:rsidR="001E57CA" w:rsidRPr="00EF6145">
        <w:rPr>
          <w:rFonts w:ascii="Times New Roman" w:hAnsi="Times New Roman" w:cs="Times New Roman"/>
          <w:sz w:val="24"/>
          <w:szCs w:val="24"/>
          <w:lang w:val="ro-RO"/>
        </w:rPr>
        <w:t xml:space="preserve">Ocnița Buridava, loc. ocnele Mari, județul Vâlcea și </w:t>
      </w:r>
      <w:r w:rsidRPr="00EF6145">
        <w:rPr>
          <w:rFonts w:ascii="Times New Roman" w:hAnsi="Times New Roman" w:cs="Times New Roman"/>
          <w:sz w:val="24"/>
          <w:szCs w:val="24"/>
          <w:lang w:val="ro-RO"/>
        </w:rPr>
        <w:t>Pensiunea Dacica, sat Alun, comuna Boșorod, jud. Hunedoara și au presupus</w:t>
      </w:r>
      <w:r w:rsidR="001E57CA" w:rsidRPr="00EF6145">
        <w:rPr>
          <w:rFonts w:ascii="Times New Roman" w:hAnsi="Times New Roman" w:cs="Times New Roman"/>
          <w:sz w:val="24"/>
          <w:szCs w:val="24"/>
          <w:lang w:val="ro-RO"/>
        </w:rPr>
        <w:t xml:space="preserve"> participarea la cercetarea arheologică,</w:t>
      </w:r>
      <w:r w:rsidRPr="00EF6145">
        <w:rPr>
          <w:rFonts w:ascii="Times New Roman" w:hAnsi="Times New Roman" w:cs="Times New Roman"/>
          <w:sz w:val="24"/>
          <w:szCs w:val="24"/>
          <w:lang w:val="ro-RO"/>
        </w:rPr>
        <w:t xml:space="preserve"> cursuri, ateliere și excursii de studiu. </w:t>
      </w:r>
    </w:p>
    <w:p w14:paraId="763CA731" w14:textId="7EC75409" w:rsidR="00434152" w:rsidRPr="00EF6145" w:rsidRDefault="001E57CA" w:rsidP="00434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614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Primul </w:t>
      </w:r>
      <w:r w:rsidRPr="00EF6145">
        <w:rPr>
          <w:rFonts w:ascii="Times New Roman" w:hAnsi="Times New Roman" w:cs="Times New Roman"/>
          <w:i/>
          <w:sz w:val="24"/>
          <w:szCs w:val="24"/>
          <w:lang w:val="ro-RO"/>
        </w:rPr>
        <w:t xml:space="preserve">Workshop a </w:t>
      </w:r>
      <w:r w:rsidRPr="00EF6145">
        <w:rPr>
          <w:rFonts w:ascii="Times New Roman" w:eastAsia="Garamond" w:hAnsi="Times New Roman" w:cs="Times New Roman"/>
          <w:lang w:val="ro-RO" w:eastAsia="ro-RO" w:bidi="ro-RO"/>
        </w:rPr>
        <w:t xml:space="preserve">suprapus perioada de cercetare arheologică a necropolei dacice. Primăria Ocnele Mari a pus la dispoziția organizatorilor Sala de Conferințe a Centrului Cultural din localitate, precum și toată infrastructura necesară. A fost susținută conferința publică </w:t>
      </w:r>
      <w:r w:rsidRPr="00EF6145">
        <w:rPr>
          <w:rFonts w:ascii="Times New Roman" w:eastAsia="Garamond" w:hAnsi="Times New Roman" w:cs="Times New Roman"/>
          <w:b/>
          <w:lang w:val="ro-RO" w:eastAsia="ro-RO" w:bidi="ro-RO"/>
        </w:rPr>
        <w:t>Arheologia funerară în a două epocă a fierului. Studiu de caz: necropola de la Ocnița-Buridava (conf. univ. dr. Constantin Bărbulescu)</w:t>
      </w:r>
    </w:p>
    <w:p w14:paraId="4C6CBE1F" w14:textId="570CCB7C" w:rsidR="00B33E00" w:rsidRPr="00EF6145" w:rsidRDefault="001E57CA" w:rsidP="001E5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6145">
        <w:rPr>
          <w:rFonts w:ascii="Times New Roman" w:hAnsi="Times New Roman" w:cs="Times New Roman"/>
          <w:sz w:val="24"/>
          <w:szCs w:val="24"/>
          <w:lang w:val="ro-RO"/>
        </w:rPr>
        <w:t xml:space="preserve">Al doilea Workshop a avu ca obiectiv principal familiarizarea studenților cu ansamblul cetăților dacice (parte a patrimoniului UNESCO), înțelegerea fenomenului care a condus la afirmarea civilizației dacice la finele celei de-a doua epoci a fierului, dar și prezentarea unor elemente de interdisciplinaritate, care sunt folosite </w:t>
      </w:r>
      <w:proofErr w:type="spellStart"/>
      <w:r w:rsidRPr="00EF6145">
        <w:rPr>
          <w:rFonts w:ascii="Times New Roman" w:hAnsi="Times New Roman" w:cs="Times New Roman"/>
          <w:sz w:val="24"/>
          <w:szCs w:val="24"/>
          <w:lang w:val="ro-RO"/>
        </w:rPr>
        <w:t>ăn</w:t>
      </w:r>
      <w:proofErr w:type="spellEnd"/>
      <w:r w:rsidRPr="00EF6145">
        <w:rPr>
          <w:rFonts w:ascii="Times New Roman" w:hAnsi="Times New Roman" w:cs="Times New Roman"/>
          <w:sz w:val="24"/>
          <w:szCs w:val="24"/>
          <w:lang w:val="ro-RO"/>
        </w:rPr>
        <w:t xml:space="preserve"> arheologie. </w:t>
      </w:r>
    </w:p>
    <w:p w14:paraId="7F13C0C1" w14:textId="6822E75C" w:rsidR="00434152" w:rsidRPr="00EF6145" w:rsidRDefault="00434152" w:rsidP="00434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6145">
        <w:rPr>
          <w:rFonts w:ascii="Times New Roman" w:hAnsi="Times New Roman" w:cs="Times New Roman"/>
          <w:sz w:val="24"/>
          <w:szCs w:val="24"/>
          <w:lang w:val="ro-RO"/>
        </w:rPr>
        <w:t xml:space="preserve">Vizitele de studiu au fost organizate la Sarmizegetusa Regia, Piatra Roșie, Muzeul Unirii din Alba Iulia, Muzeul Civilizației Dacice și Romane de la Deva. </w:t>
      </w:r>
    </w:p>
    <w:p w14:paraId="123B8FD0" w14:textId="340A4F12" w:rsidR="00EC395D" w:rsidRPr="00EF6145" w:rsidRDefault="00EC395D" w:rsidP="00434152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516F6F2C" w14:textId="77777777" w:rsidR="009969A7" w:rsidRPr="00EF6145" w:rsidRDefault="009969A7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5C98AB9F" w14:textId="77777777" w:rsidR="009969A7" w:rsidRPr="00EF6145" w:rsidRDefault="009969A7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6AF6C273" w14:textId="77777777" w:rsidR="009969A7" w:rsidRPr="00EF6145" w:rsidRDefault="009969A7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53BB0BA0" w14:textId="77777777" w:rsidR="009969A7" w:rsidRPr="00EF6145" w:rsidRDefault="009969A7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782447CE" w14:textId="77777777" w:rsidR="009969A7" w:rsidRPr="00EF6145" w:rsidRDefault="009969A7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12D3F53F" w14:textId="77777777" w:rsidR="009969A7" w:rsidRPr="00EF6145" w:rsidRDefault="009969A7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4E3CAAC1" w14:textId="77777777" w:rsidR="009969A7" w:rsidRPr="00EF6145" w:rsidRDefault="009969A7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39CDCCAB" w14:textId="77777777" w:rsidR="009969A7" w:rsidRPr="00EF6145" w:rsidRDefault="009969A7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312B1461" w14:textId="77777777" w:rsidR="009969A7" w:rsidRPr="00EF6145" w:rsidRDefault="009969A7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5A4B506D" w14:textId="77777777" w:rsidR="009969A7" w:rsidRPr="00EF6145" w:rsidRDefault="009969A7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7B590109" w14:textId="77777777" w:rsidR="009969A7" w:rsidRPr="00EF6145" w:rsidRDefault="009969A7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5B139531" w14:textId="77777777" w:rsidR="009969A7" w:rsidRPr="00EF6145" w:rsidRDefault="009969A7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162D2C35" w14:textId="77777777" w:rsidR="009969A7" w:rsidRPr="00EF6145" w:rsidRDefault="009969A7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183EDFC1" w14:textId="77777777" w:rsidR="009969A7" w:rsidRPr="00EF6145" w:rsidRDefault="009969A7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0034BA7B" w14:textId="77777777" w:rsidR="009969A7" w:rsidRPr="00EF6145" w:rsidRDefault="009969A7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738A9F05" w14:textId="77777777" w:rsidR="009969A7" w:rsidRPr="00EF6145" w:rsidRDefault="009969A7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26CBF7D2" w14:textId="77777777" w:rsidR="009969A7" w:rsidRPr="00EF6145" w:rsidRDefault="009969A7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61CC28B0" w14:textId="77777777" w:rsidR="009969A7" w:rsidRPr="00EF6145" w:rsidRDefault="009969A7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25970243" w14:textId="77777777" w:rsidR="009969A7" w:rsidRPr="00EF6145" w:rsidRDefault="009969A7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50E35A75" w14:textId="77777777" w:rsidR="009969A7" w:rsidRPr="00EF6145" w:rsidRDefault="009969A7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7CCDE12B" w14:textId="77777777" w:rsidR="009969A7" w:rsidRPr="00EF6145" w:rsidRDefault="009969A7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2E04BA93" w14:textId="0678D499" w:rsidR="009969A7" w:rsidRPr="00EF6145" w:rsidRDefault="009969A7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7A93C907" w14:textId="77777777" w:rsidR="000B0577" w:rsidRPr="00EF6145" w:rsidRDefault="000B0577" w:rsidP="00B33E00">
      <w:pP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531279CF" w14:textId="77777777" w:rsidR="000B0577" w:rsidRPr="00EF6145" w:rsidRDefault="000B0577" w:rsidP="00B33E00">
      <w:pP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21D72AD5" w14:textId="77777777" w:rsidR="000B0577" w:rsidRPr="00EF6145" w:rsidRDefault="000B0577" w:rsidP="00B33E00">
      <w:pP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424B792B" w14:textId="06D7DA1C" w:rsidR="00B33E00" w:rsidRPr="00EF6145" w:rsidRDefault="00B33E00" w:rsidP="00B33E00">
      <w:pPr>
        <w:rPr>
          <w:rFonts w:ascii="Times New Roman" w:hAnsi="Times New Roman" w:cs="Times New Roman"/>
          <w:b/>
          <w:i/>
          <w:color w:val="0070C0"/>
          <w:sz w:val="28"/>
          <w:szCs w:val="28"/>
          <w:highlight w:val="yellow"/>
          <w:lang w:val="ro-RO"/>
        </w:rPr>
      </w:pPr>
      <w:r w:rsidRPr="00EF6145">
        <w:rPr>
          <w:rFonts w:ascii="Times New Roman" w:hAnsi="Times New Roman" w:cs="Times New Roman"/>
          <w:b/>
          <w:color w:val="0070C0"/>
          <w:sz w:val="28"/>
          <w:szCs w:val="28"/>
          <w:highlight w:val="yellow"/>
          <w:lang w:val="ro-RO"/>
        </w:rPr>
        <w:lastRenderedPageBreak/>
        <w:t xml:space="preserve">RAPORT SINTETIC proiect FSS 22 -  </w:t>
      </w:r>
      <w:r w:rsidRPr="00EF6145">
        <w:rPr>
          <w:rFonts w:ascii="Times New Roman" w:hAnsi="Times New Roman" w:cs="Times New Roman"/>
          <w:b/>
          <w:i/>
          <w:color w:val="0070C0"/>
          <w:sz w:val="28"/>
          <w:szCs w:val="28"/>
          <w:highlight w:val="yellow"/>
          <w:lang w:val="ro-RO"/>
        </w:rPr>
        <w:t>Gestiunea digital</w:t>
      </w:r>
      <w:r w:rsidR="000B0577" w:rsidRPr="00EF6145">
        <w:rPr>
          <w:rFonts w:ascii="Times New Roman" w:hAnsi="Times New Roman" w:cs="Times New Roman"/>
          <w:b/>
          <w:i/>
          <w:color w:val="0070C0"/>
          <w:sz w:val="28"/>
          <w:szCs w:val="28"/>
          <w:highlight w:val="yellow"/>
          <w:lang w:val="ro-RO"/>
        </w:rPr>
        <w:t>ă</w:t>
      </w:r>
      <w:r w:rsidRPr="00EF6145">
        <w:rPr>
          <w:rFonts w:ascii="Times New Roman" w:hAnsi="Times New Roman" w:cs="Times New Roman"/>
          <w:b/>
          <w:i/>
          <w:color w:val="0070C0"/>
          <w:sz w:val="28"/>
          <w:szCs w:val="28"/>
          <w:highlight w:val="yellow"/>
          <w:lang w:val="ro-RO"/>
        </w:rPr>
        <w:t xml:space="preserve"> a școlarității</w:t>
      </w:r>
    </w:p>
    <w:p w14:paraId="49F2CFED" w14:textId="3EF6B4A8" w:rsidR="000B0577" w:rsidRPr="00EF6145" w:rsidRDefault="000B0577" w:rsidP="000B0577">
      <w:pPr>
        <w:rPr>
          <w:rFonts w:ascii="Times New Roman" w:hAnsi="Times New Roman" w:cs="Times New Roman"/>
          <w:b/>
          <w:i/>
          <w:color w:val="0070C0"/>
          <w:sz w:val="28"/>
          <w:szCs w:val="28"/>
          <w:highlight w:val="yellow"/>
          <w:lang w:val="ro-RO"/>
        </w:rPr>
      </w:pPr>
      <w:r w:rsidRPr="00EF6145">
        <w:rPr>
          <w:rFonts w:ascii="Times New Roman" w:hAnsi="Times New Roman" w:cs="Times New Roman"/>
          <w:b/>
          <w:color w:val="0070C0"/>
          <w:sz w:val="24"/>
          <w:szCs w:val="24"/>
          <w:highlight w:val="yellow"/>
          <w:lang w:val="ro-RO"/>
        </w:rPr>
        <w:t>Denumire proiect</w:t>
      </w:r>
      <w:r w:rsidRPr="00EF6145"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  <w:t>:</w:t>
      </w:r>
    </w:p>
    <w:p w14:paraId="6CCE9B72" w14:textId="4D2E4380" w:rsidR="000B0577" w:rsidRPr="00EF6145" w:rsidRDefault="000B0577" w:rsidP="00B33E00">
      <w:pPr>
        <w:rPr>
          <w:rFonts w:ascii="Times New Roman" w:hAnsi="Times New Roman" w:cs="Times New Roman"/>
          <w:b/>
          <w:i/>
          <w:color w:val="0070C0"/>
          <w:sz w:val="28"/>
          <w:szCs w:val="28"/>
          <w:highlight w:val="yellow"/>
          <w:lang w:val="ro-RO"/>
        </w:rPr>
      </w:pPr>
    </w:p>
    <w:p w14:paraId="754BD78D" w14:textId="4669DFB5" w:rsidR="000B0577" w:rsidRPr="00EF6145" w:rsidRDefault="000B0577" w:rsidP="000B0577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  <w:r w:rsidRPr="00EF6145">
        <w:rPr>
          <w:rFonts w:ascii="Times New Roman" w:hAnsi="Times New Roman" w:cs="Times New Roman"/>
          <w:b/>
          <w:color w:val="0070C0"/>
          <w:highlight w:val="yellow"/>
          <w:lang w:val="ro-RO"/>
        </w:rPr>
        <w:t xml:space="preserve">Suma aprobată: </w:t>
      </w:r>
      <w:r w:rsidRPr="00EF6145">
        <w:rPr>
          <w:rFonts w:ascii="Times New Roman" w:hAnsi="Times New Roman" w:cs="Times New Roman"/>
          <w:b/>
          <w:highlight w:val="yellow"/>
          <w:lang w:val="ro-RO"/>
        </w:rPr>
        <w:t xml:space="preserve"> </w:t>
      </w:r>
      <w:r w:rsidRPr="00EF6145">
        <w:rPr>
          <w:rFonts w:ascii="Times New Roman" w:hAnsi="Times New Roman" w:cs="Times New Roman"/>
          <w:b/>
          <w:color w:val="0070C0"/>
          <w:highlight w:val="yellow"/>
          <w:lang w:val="ro-RO"/>
        </w:rPr>
        <w:t>75.000 lei</w:t>
      </w:r>
    </w:p>
    <w:p w14:paraId="02E0633D" w14:textId="77777777" w:rsidR="000B0577" w:rsidRPr="00EF6145" w:rsidRDefault="000B0577" w:rsidP="00B33E00">
      <w:pPr>
        <w:rPr>
          <w:rFonts w:ascii="Times New Roman" w:hAnsi="Times New Roman" w:cs="Times New Roman"/>
          <w:b/>
          <w:color w:val="0070C0"/>
          <w:lang w:val="ro-RO"/>
        </w:rPr>
      </w:pPr>
    </w:p>
    <w:p w14:paraId="6480A5A8" w14:textId="36600116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1C1687C7" w14:textId="2763AE84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362AD3E6" w14:textId="240FDF25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0FF057F3" w14:textId="126AC006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2455693E" w14:textId="7BB338CD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2597030A" w14:textId="2D5C6622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4CC6F57A" w14:textId="07C41BF8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0971B9FC" w14:textId="6AF8B78F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62A6DFEF" w14:textId="36E9BEBF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404786F2" w14:textId="1310B86D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037FDE28" w14:textId="5B7A4C9E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7DDA2A0D" w14:textId="358C4110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60A8E4E4" w14:textId="64742EA0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582D9F51" w14:textId="6945D58B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371E1DA6" w14:textId="19642F37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33741684" w14:textId="07908F03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4FCB1D63" w14:textId="3E333AC1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4E61C525" w14:textId="17D4FDC7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61186CE5" w14:textId="0116707A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54E59F48" w14:textId="081C7862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474303C5" w14:textId="70F470EF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6C9D6EE4" w14:textId="6EB41A96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0E6CCCC7" w14:textId="7EF8B180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25BE7915" w14:textId="1737DE97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55631707" w14:textId="55774F05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5D1F46BC" w14:textId="13E984EC" w:rsidR="00B33E00" w:rsidRPr="00EF6145" w:rsidRDefault="00B33E00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08C5937C" w14:textId="77777777" w:rsidR="009969A7" w:rsidRPr="00EF6145" w:rsidRDefault="009969A7" w:rsidP="00F50C6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</w:p>
    <w:p w14:paraId="0094146A" w14:textId="6A73A501" w:rsidR="00F50C67" w:rsidRPr="00EF6145" w:rsidRDefault="009969A7" w:rsidP="00F50C67">
      <w:pPr>
        <w:pStyle w:val="ListParagraph"/>
        <w:ind w:left="1080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ro-RO"/>
        </w:rPr>
      </w:pPr>
      <w:r w:rsidRPr="00EF6145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RAPORT SINTETIC </w:t>
      </w:r>
      <w:r w:rsidR="00F50C67" w:rsidRPr="00EF6145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proiect FSS 24 - S</w:t>
      </w:r>
      <w:r w:rsidR="00F50C67" w:rsidRPr="00EF6145">
        <w:rPr>
          <w:rFonts w:ascii="Times New Roman" w:hAnsi="Times New Roman" w:cs="Times New Roman"/>
          <w:b/>
          <w:i/>
          <w:color w:val="0070C0"/>
          <w:sz w:val="28"/>
          <w:szCs w:val="28"/>
          <w:lang w:val="ro-RO"/>
        </w:rPr>
        <w:t xml:space="preserve">ervicii de consultanță pentru asigurarea resurselor necesare în vederea creșterii vizibilității </w:t>
      </w:r>
      <w:r w:rsidR="00F50C67" w:rsidRPr="00EF6145">
        <w:rPr>
          <w:rFonts w:ascii="Times New Roman" w:hAnsi="Times New Roman" w:cs="Times New Roman"/>
          <w:b/>
          <w:i/>
          <w:color w:val="0070C0"/>
          <w:sz w:val="28"/>
          <w:szCs w:val="28"/>
          <w:lang w:val="ro-RO"/>
        </w:rPr>
        <w:lastRenderedPageBreak/>
        <w:t>internaționale a Universității  din Pitești, cu impact în clasamentele internaționale</w:t>
      </w:r>
    </w:p>
    <w:p w14:paraId="4BDFC886" w14:textId="77777777" w:rsidR="00F50C67" w:rsidRPr="00EF6145" w:rsidRDefault="00F50C67" w:rsidP="00F50C67">
      <w:pPr>
        <w:pStyle w:val="ListParagraph"/>
        <w:ind w:left="1080"/>
        <w:jc w:val="both"/>
        <w:rPr>
          <w:rFonts w:ascii="Times New Roman" w:eastAsia="Times New Roman" w:hAnsi="Times New Roman" w:cs="Times New Roman"/>
          <w:lang w:val="ro-RO"/>
        </w:rPr>
      </w:pPr>
    </w:p>
    <w:p w14:paraId="259B7745" w14:textId="61F27C98" w:rsidR="00F50C67" w:rsidRPr="00EF6145" w:rsidRDefault="00F50C67" w:rsidP="00F50C6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F6145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Denumire proiect</w:t>
      </w:r>
      <w:r w:rsidRPr="00EF61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Pr="00EF6145">
        <w:rPr>
          <w:rFonts w:ascii="Times New Roman" w:hAnsi="Times New Roman" w:cs="Times New Roman"/>
          <w:b/>
          <w:i/>
          <w:sz w:val="24"/>
          <w:szCs w:val="24"/>
          <w:lang w:val="ro-RO"/>
        </w:rPr>
        <w:t>Finanțarea unor servicii de consultanță pentru asigurarea resurselor necesare în vederea creșterii vizibilității internaționale a Universității  din Pitești, cu impact în clasamentele internaționale</w:t>
      </w:r>
    </w:p>
    <w:p w14:paraId="5D736AAC" w14:textId="35B3EEBE" w:rsidR="00F50C67" w:rsidRPr="00EF6145" w:rsidRDefault="00F50C67" w:rsidP="00F50C67">
      <w:pPr>
        <w:jc w:val="both"/>
        <w:rPr>
          <w:rFonts w:ascii="Times New Roman" w:hAnsi="Times New Roman" w:cs="Times New Roman"/>
          <w:b/>
          <w:lang w:val="ro-RO"/>
        </w:rPr>
      </w:pPr>
      <w:r w:rsidRPr="00EF6145">
        <w:rPr>
          <w:rFonts w:ascii="Times New Roman" w:hAnsi="Times New Roman" w:cs="Times New Roman"/>
          <w:b/>
          <w:color w:val="0070C0"/>
          <w:lang w:val="ro-RO"/>
        </w:rPr>
        <w:t>Suma aprobată</w:t>
      </w:r>
      <w:r w:rsidRPr="00EF6145">
        <w:rPr>
          <w:rFonts w:ascii="Times New Roman" w:hAnsi="Times New Roman" w:cs="Times New Roman"/>
          <w:b/>
          <w:lang w:val="ro-RO"/>
        </w:rPr>
        <w:t xml:space="preserve">: </w:t>
      </w:r>
      <w:r w:rsidR="0053709C" w:rsidRPr="00EF6145">
        <w:rPr>
          <w:rFonts w:ascii="Times New Roman" w:hAnsi="Times New Roman" w:cs="Times New Roman"/>
          <w:b/>
          <w:lang w:val="ro-RO"/>
        </w:rPr>
        <w:t>30</w:t>
      </w:r>
      <w:r w:rsidRPr="00EF6145">
        <w:rPr>
          <w:rFonts w:ascii="Times New Roman" w:hAnsi="Times New Roman" w:cs="Times New Roman"/>
          <w:b/>
          <w:lang w:val="ro-RO"/>
        </w:rPr>
        <w:t xml:space="preserve"> </w:t>
      </w:r>
      <w:r w:rsidR="0053709C" w:rsidRPr="00EF6145">
        <w:rPr>
          <w:rFonts w:ascii="Times New Roman" w:hAnsi="Times New Roman" w:cs="Times New Roman"/>
          <w:b/>
          <w:lang w:val="ro-RO"/>
        </w:rPr>
        <w:t>0</w:t>
      </w:r>
      <w:r w:rsidRPr="00EF6145">
        <w:rPr>
          <w:rFonts w:ascii="Times New Roman" w:hAnsi="Times New Roman" w:cs="Times New Roman"/>
          <w:b/>
          <w:lang w:val="ro-RO"/>
        </w:rPr>
        <w:t>00 lei</w:t>
      </w:r>
    </w:p>
    <w:p w14:paraId="49BF4C4D" w14:textId="39D38061" w:rsidR="00F50C67" w:rsidRPr="00EF6145" w:rsidRDefault="00F35D74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  <w:r w:rsidRPr="00EF6145">
        <w:rPr>
          <w:rFonts w:ascii="Times New Roman" w:hAnsi="Times New Roman" w:cs="Times New Roman"/>
          <w:b/>
          <w:color w:val="0070C0"/>
          <w:lang w:val="ro-RO"/>
        </w:rPr>
        <w:t>Acțiunea nu a putut fi derulată, întrucât serviciile minime propuse de firma de consultanță depășeau bugetul alocat.</w:t>
      </w:r>
    </w:p>
    <w:p w14:paraId="01F0CDA7" w14:textId="0E0E2CEE" w:rsidR="009969A7" w:rsidRPr="00EF6145" w:rsidRDefault="009969A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50DE4ED9" w14:textId="7B83C800" w:rsidR="009969A7" w:rsidRPr="00EF6145" w:rsidRDefault="009969A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099C9ACB" w14:textId="57EB1BB6" w:rsidR="009969A7" w:rsidRPr="00EF6145" w:rsidRDefault="009969A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7192F745" w14:textId="2E251052" w:rsidR="009969A7" w:rsidRPr="00EF6145" w:rsidRDefault="009969A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5EEFF62D" w14:textId="36C3F4C4" w:rsidR="009969A7" w:rsidRPr="00EF6145" w:rsidRDefault="009969A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1691C392" w14:textId="71086CA3" w:rsidR="009969A7" w:rsidRPr="00EF6145" w:rsidRDefault="009969A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6B3C96AF" w14:textId="0E6D9FF4" w:rsidR="009969A7" w:rsidRPr="00EF6145" w:rsidRDefault="009969A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1E9E082B" w14:textId="2FAC19C3" w:rsidR="009969A7" w:rsidRPr="00EF6145" w:rsidRDefault="009969A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786513E5" w14:textId="58B93206" w:rsidR="009969A7" w:rsidRPr="00EF6145" w:rsidRDefault="009969A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53C0F781" w14:textId="2CE3FC36" w:rsidR="009969A7" w:rsidRPr="00EF6145" w:rsidRDefault="009969A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414F701F" w14:textId="1F8D1A33" w:rsidR="009969A7" w:rsidRPr="00EF6145" w:rsidRDefault="009969A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0332CE34" w14:textId="4F1D52CB" w:rsidR="009969A7" w:rsidRPr="00EF6145" w:rsidRDefault="009969A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32FE0E8A" w14:textId="578097FA" w:rsidR="009969A7" w:rsidRPr="00EF6145" w:rsidRDefault="009969A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7B533579" w14:textId="42375320" w:rsidR="009969A7" w:rsidRPr="00EF6145" w:rsidRDefault="009969A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5F7CC951" w14:textId="51440855" w:rsidR="009969A7" w:rsidRPr="00EF6145" w:rsidRDefault="009969A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3A0091E6" w14:textId="42EA0969" w:rsidR="009969A7" w:rsidRPr="00EF6145" w:rsidRDefault="009969A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2777C75B" w14:textId="3927A91A" w:rsidR="009969A7" w:rsidRPr="00EF6145" w:rsidRDefault="009969A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418F2961" w14:textId="2C334D66" w:rsidR="009969A7" w:rsidRPr="00EF6145" w:rsidRDefault="009969A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472D0FC1" w14:textId="26C246D1" w:rsidR="009969A7" w:rsidRPr="00EF6145" w:rsidRDefault="009969A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06238264" w14:textId="408AF273" w:rsidR="009969A7" w:rsidRPr="00EF6145" w:rsidRDefault="009969A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2234867A" w14:textId="77777777" w:rsidR="009969A7" w:rsidRPr="00EF6145" w:rsidRDefault="009969A7" w:rsidP="009969A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EF6145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RAPORT SINTETIC - proiect FSS 25 </w:t>
      </w:r>
    </w:p>
    <w:p w14:paraId="5417C7C4" w14:textId="77777777" w:rsidR="009969A7" w:rsidRPr="00EF6145" w:rsidRDefault="009969A7" w:rsidP="009969A7">
      <w:pPr>
        <w:pStyle w:val="ListParagraph"/>
        <w:ind w:left="108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EF6145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Caravana ,,UPIT - UNIVERSITATE INTERREGIONALĂ”</w:t>
      </w:r>
    </w:p>
    <w:p w14:paraId="2F57950D" w14:textId="77777777" w:rsidR="009969A7" w:rsidRPr="00EF6145" w:rsidRDefault="009969A7" w:rsidP="009969A7">
      <w:pPr>
        <w:pStyle w:val="ListParagraph"/>
        <w:ind w:left="1080"/>
        <w:jc w:val="both"/>
        <w:rPr>
          <w:rFonts w:ascii="Times New Roman" w:eastAsia="Times New Roman" w:hAnsi="Times New Roman" w:cs="Times New Roman"/>
          <w:lang w:val="ro-RO"/>
        </w:rPr>
      </w:pPr>
    </w:p>
    <w:p w14:paraId="4DFDEE4F" w14:textId="77777777" w:rsidR="009969A7" w:rsidRPr="00EF6145" w:rsidRDefault="009969A7" w:rsidP="009969A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EF6145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Denumire proiect:</w:t>
      </w:r>
      <w:r w:rsidRPr="00EF61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Caravana ,,UPIT - UNIVERSITATE INTERREGIONALĂ”. </w:t>
      </w:r>
      <w:r w:rsidRPr="00EF6145">
        <w:rPr>
          <w:rFonts w:ascii="Times New Roman" w:hAnsi="Times New Roman" w:cs="Times New Roman"/>
          <w:b/>
          <w:i/>
          <w:sz w:val="24"/>
          <w:szCs w:val="24"/>
          <w:lang w:val="ro-RO"/>
        </w:rPr>
        <w:t>Acțiunea este o campanie de promovare a ofertei educaționale și oportunităților de stagii de practică și internship în bazinul de recrutare interregional Sud-Muntenia și Sud-Vest Oltenia ale Universității din Pitești, cu scopul reducerii riscului de abandon școlar și facilitării accesului tinerilor absolvenți la învățământul universitar.</w:t>
      </w:r>
    </w:p>
    <w:p w14:paraId="21AC3DB1" w14:textId="77777777" w:rsidR="009969A7" w:rsidRPr="00EF6145" w:rsidRDefault="009969A7" w:rsidP="009969A7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  <w:r w:rsidRPr="00EF6145">
        <w:rPr>
          <w:rFonts w:ascii="Times New Roman" w:hAnsi="Times New Roman" w:cs="Times New Roman"/>
          <w:b/>
          <w:color w:val="0070C0"/>
          <w:lang w:val="ro-RO"/>
        </w:rPr>
        <w:t xml:space="preserve">Suma aprobată: </w:t>
      </w:r>
      <w:r w:rsidRPr="00EF6145">
        <w:rPr>
          <w:rFonts w:ascii="Times New Roman" w:hAnsi="Times New Roman" w:cs="Times New Roman"/>
          <w:b/>
          <w:lang w:val="de-DE"/>
        </w:rPr>
        <w:t xml:space="preserve"> </w:t>
      </w:r>
      <w:r w:rsidRPr="00EF6145">
        <w:rPr>
          <w:rFonts w:ascii="Times New Roman" w:hAnsi="Times New Roman" w:cs="Times New Roman"/>
          <w:b/>
          <w:color w:val="0070C0"/>
          <w:lang w:val="de-DE"/>
        </w:rPr>
        <w:t xml:space="preserve">44388 </w:t>
      </w:r>
      <w:r w:rsidRPr="00EF6145">
        <w:rPr>
          <w:rFonts w:ascii="Times New Roman" w:hAnsi="Times New Roman" w:cs="Times New Roman"/>
          <w:b/>
          <w:color w:val="0070C0"/>
          <w:lang w:val="ro-RO"/>
        </w:rPr>
        <w:t>lei</w:t>
      </w:r>
    </w:p>
    <w:p w14:paraId="67C785D7" w14:textId="77777777" w:rsidR="009969A7" w:rsidRPr="00EF6145" w:rsidRDefault="009969A7" w:rsidP="009969A7">
      <w:pPr>
        <w:ind w:left="360"/>
        <w:jc w:val="both"/>
        <w:rPr>
          <w:rFonts w:ascii="Times New Roman" w:hAnsi="Times New Roman" w:cs="Times New Roman"/>
          <w:b/>
          <w:lang w:val="ro-RO"/>
        </w:rPr>
      </w:pPr>
      <w:r w:rsidRPr="00EF6145">
        <w:rPr>
          <w:rFonts w:ascii="Times New Roman" w:hAnsi="Times New Roman" w:cs="Times New Roman"/>
          <w:b/>
          <w:color w:val="0070C0"/>
          <w:lang w:val="ro-RO"/>
        </w:rPr>
        <w:t>Activități derulate:</w:t>
      </w:r>
    </w:p>
    <w:p w14:paraId="6C668170" w14:textId="77777777" w:rsidR="009969A7" w:rsidRPr="00EF6145" w:rsidRDefault="009969A7" w:rsidP="009969A7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lang w:val="ro-RO"/>
        </w:rPr>
      </w:pPr>
      <w:r w:rsidRPr="00EF6145">
        <w:rPr>
          <w:rFonts w:ascii="Times New Roman" w:hAnsi="Times New Roman"/>
          <w:lang w:val="ro-RO"/>
        </w:rPr>
        <w:t>realizarea de materiale promoționale pentru UPIT;</w:t>
      </w:r>
    </w:p>
    <w:p w14:paraId="33809AF4" w14:textId="77777777" w:rsidR="009969A7" w:rsidRPr="00EF6145" w:rsidRDefault="009969A7" w:rsidP="009969A7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lang w:val="ro-RO"/>
        </w:rPr>
      </w:pPr>
      <w:r w:rsidRPr="00EF6145">
        <w:rPr>
          <w:rFonts w:ascii="Times New Roman" w:hAnsi="Times New Roman"/>
          <w:lang w:val="ro-RO"/>
        </w:rPr>
        <w:t>activități de promovare  a UPIT și a oportunităților oferite de aceasta, precum și a facilităților sale;</w:t>
      </w:r>
    </w:p>
    <w:p w14:paraId="67C54074" w14:textId="77777777" w:rsidR="009969A7" w:rsidRPr="00EF6145" w:rsidRDefault="009969A7" w:rsidP="009969A7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lang w:val="ro-RO"/>
        </w:rPr>
      </w:pPr>
      <w:r w:rsidRPr="00EF6145">
        <w:rPr>
          <w:rFonts w:ascii="Times New Roman" w:hAnsi="Times New Roman"/>
          <w:lang w:val="ro-RO"/>
        </w:rPr>
        <w:t>organizarea de activități de promovare interactive cu elevi din clase terminale din liceele orașelor mici      și mijlocii, astfel încât să fie determinați să continue studiile universitare.</w:t>
      </w:r>
    </w:p>
    <w:p w14:paraId="15469CBA" w14:textId="77777777" w:rsidR="009969A7" w:rsidRPr="00EF6145" w:rsidRDefault="009969A7" w:rsidP="009969A7">
      <w:pPr>
        <w:pStyle w:val="ListParagraph"/>
        <w:numPr>
          <w:ilvl w:val="0"/>
          <w:numId w:val="14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Garamond" w:hAnsi="Times New Roman" w:cs="Times New Roman"/>
          <w:lang w:val="ro-RO" w:eastAsia="ro-RO" w:bidi="ro-RO"/>
        </w:rPr>
      </w:pPr>
      <w:r w:rsidRPr="00EF6145">
        <w:rPr>
          <w:rFonts w:ascii="Times New Roman" w:hAnsi="Times New Roman" w:cs="Times New Roman"/>
          <w:lang w:val="ro-RO"/>
        </w:rPr>
        <w:t>distribuirea materialelor de promovare în acțiunile interactive ( pliante, brosuri, pixuri, agende)</w:t>
      </w:r>
      <w:r w:rsidRPr="00EF6145">
        <w:rPr>
          <w:rFonts w:ascii="Times New Roman" w:eastAsia="Garamond" w:hAnsi="Times New Roman" w:cs="Times New Roman"/>
          <w:lang w:val="ro-RO" w:eastAsia="ro-RO" w:bidi="ro-RO"/>
        </w:rPr>
        <w:tab/>
      </w:r>
    </w:p>
    <w:p w14:paraId="50F74557" w14:textId="77777777" w:rsidR="009969A7" w:rsidRPr="00EF6145" w:rsidRDefault="009969A7" w:rsidP="009969A7">
      <w:pPr>
        <w:ind w:left="360"/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392BF62B" w14:textId="77777777" w:rsidR="009969A7" w:rsidRPr="00EF6145" w:rsidRDefault="009969A7" w:rsidP="009969A7">
      <w:pPr>
        <w:ind w:left="360"/>
        <w:jc w:val="both"/>
        <w:rPr>
          <w:rFonts w:ascii="Times New Roman" w:hAnsi="Times New Roman" w:cs="Times New Roman"/>
          <w:b/>
          <w:color w:val="0070C0"/>
          <w:lang w:val="ro-RO"/>
        </w:rPr>
      </w:pPr>
      <w:r w:rsidRPr="00EF6145">
        <w:rPr>
          <w:rFonts w:ascii="Times New Roman" w:hAnsi="Times New Roman" w:cs="Times New Roman"/>
          <w:b/>
          <w:color w:val="0070C0"/>
          <w:lang w:val="ro-RO"/>
        </w:rPr>
        <w:t>Obiectivele îndeplinite:</w:t>
      </w:r>
    </w:p>
    <w:p w14:paraId="668FA81C" w14:textId="77777777" w:rsidR="009969A7" w:rsidRPr="00EF6145" w:rsidRDefault="009969A7" w:rsidP="009969A7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o-RO"/>
        </w:rPr>
      </w:pPr>
      <w:r w:rsidRPr="00EF6145">
        <w:rPr>
          <w:rFonts w:ascii="Times New Roman" w:hAnsi="Times New Roman"/>
          <w:lang w:val="ro-RO"/>
        </w:rPr>
        <w:t>Promovarea ofertei educaționale a UPIT în spațiul interregional Sud-Muntenia și Sud-Vest Oltenia, a capacității instituționale de școlarizare și modalitatea de înscriere în platforma de înscriere ONLINE.</w:t>
      </w:r>
    </w:p>
    <w:p w14:paraId="303127DE" w14:textId="77777777" w:rsidR="009969A7" w:rsidRPr="00EF6145" w:rsidRDefault="009969A7" w:rsidP="009969A7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o-RO"/>
        </w:rPr>
      </w:pPr>
      <w:r w:rsidRPr="00EF6145">
        <w:rPr>
          <w:rFonts w:ascii="Times New Roman" w:hAnsi="Times New Roman"/>
          <w:lang w:val="ro-RO"/>
        </w:rPr>
        <w:t>Creșterea vizibilității instituționale prin implicarea cadrelor didactice și studenților ca factori de influență.</w:t>
      </w:r>
    </w:p>
    <w:p w14:paraId="68D3467D" w14:textId="77777777" w:rsidR="009969A7" w:rsidRPr="00EF6145" w:rsidRDefault="009969A7" w:rsidP="009969A7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o-RO"/>
        </w:rPr>
      </w:pPr>
      <w:r w:rsidRPr="00EF6145">
        <w:rPr>
          <w:rFonts w:ascii="Times New Roman" w:hAnsi="Times New Roman"/>
          <w:lang w:val="ro-RO"/>
        </w:rPr>
        <w:t>Continuarea și dezvoltarea relațiilor instituționale cu Inspectoratele Școlare Județene din regiunile Sud-Muntenia și Sud-Vest Oltenia.</w:t>
      </w:r>
    </w:p>
    <w:p w14:paraId="0C441742" w14:textId="77777777" w:rsidR="009969A7" w:rsidRPr="00EF6145" w:rsidRDefault="009969A7" w:rsidP="009969A7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lang w:val="ro-RO"/>
        </w:rPr>
      </w:pPr>
      <w:r w:rsidRPr="00EF6145">
        <w:rPr>
          <w:rFonts w:ascii="Times New Roman" w:hAnsi="Times New Roman"/>
          <w:lang w:val="ro-RO"/>
        </w:rPr>
        <w:t xml:space="preserve">Obiective pe termen lung – Creșterea continuă a calității învățământului universitar din regiunile Sud-Muntenia și Sud-Vest Oltenia. </w:t>
      </w:r>
    </w:p>
    <w:p w14:paraId="2B3CFD65" w14:textId="77777777" w:rsidR="009969A7" w:rsidRPr="00EF6145" w:rsidRDefault="009969A7" w:rsidP="009969A7">
      <w:pPr>
        <w:pStyle w:val="NoSpacing"/>
        <w:spacing w:line="276" w:lineRule="auto"/>
        <w:ind w:left="720"/>
        <w:jc w:val="both"/>
        <w:rPr>
          <w:rFonts w:ascii="Times New Roman" w:hAnsi="Times New Roman"/>
          <w:b/>
          <w:color w:val="0070C0"/>
          <w:lang w:val="ro-RO"/>
        </w:rPr>
      </w:pPr>
    </w:p>
    <w:p w14:paraId="5CBC3896" w14:textId="56663657" w:rsidR="009969A7" w:rsidRPr="00EF6145" w:rsidRDefault="009969A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2A3F8412" w14:textId="61BA5F8F" w:rsidR="000B0577" w:rsidRPr="00EF6145" w:rsidRDefault="000B057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45F0D38E" w14:textId="42F0C9EC" w:rsidR="000B0577" w:rsidRPr="00EF6145" w:rsidRDefault="000B057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2A7F4CAF" w14:textId="70ADA944" w:rsidR="000B0577" w:rsidRPr="00EF6145" w:rsidRDefault="000B057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514391C9" w14:textId="283C9E11" w:rsidR="000B0577" w:rsidRPr="00EF6145" w:rsidRDefault="000B057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3888C80B" w14:textId="726F2DFA" w:rsidR="000B0577" w:rsidRPr="00EF6145" w:rsidRDefault="000B057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2E43C3D0" w14:textId="78BBBCEE" w:rsidR="000B0577" w:rsidRPr="00EF6145" w:rsidRDefault="000B057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554BE368" w14:textId="5B5FEAD1" w:rsidR="000B0577" w:rsidRPr="00EF6145" w:rsidRDefault="000B057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09C02C32" w14:textId="2C6C2C98" w:rsidR="000B0577" w:rsidRPr="00EF6145" w:rsidRDefault="000B057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p w14:paraId="74B6C66B" w14:textId="7A3979DF" w:rsidR="000B0577" w:rsidRPr="00EF6145" w:rsidRDefault="000B0577" w:rsidP="000B0577">
      <w:pPr>
        <w:rPr>
          <w:rFonts w:ascii="Times New Roman" w:hAnsi="Times New Roman" w:cs="Times New Roman"/>
          <w:b/>
          <w:color w:val="0070C0"/>
          <w:highlight w:val="yellow"/>
          <w:lang w:val="ro-RO"/>
        </w:rPr>
      </w:pPr>
      <w:r w:rsidRPr="00EF6145">
        <w:rPr>
          <w:rFonts w:ascii="Times New Roman" w:hAnsi="Times New Roman" w:cs="Times New Roman"/>
          <w:b/>
          <w:color w:val="0070C0"/>
          <w:sz w:val="28"/>
          <w:szCs w:val="28"/>
          <w:highlight w:val="yellow"/>
          <w:lang w:val="ro-RO"/>
        </w:rPr>
        <w:t xml:space="preserve">RAPORT SINTETIC proiect FSS 27 -  </w:t>
      </w:r>
      <w:r w:rsidRPr="00EF6145">
        <w:rPr>
          <w:rFonts w:ascii="Times New Roman" w:hAnsi="Times New Roman" w:cs="Times New Roman"/>
          <w:b/>
          <w:i/>
          <w:color w:val="0070C0"/>
          <w:sz w:val="28"/>
          <w:szCs w:val="28"/>
          <w:highlight w:val="yellow"/>
          <w:lang w:val="ro-RO"/>
        </w:rPr>
        <w:t>Salarii cercetători</w:t>
      </w:r>
    </w:p>
    <w:p w14:paraId="2FE01307" w14:textId="77777777" w:rsidR="000B0577" w:rsidRPr="00EF6145" w:rsidRDefault="000B0577" w:rsidP="000B0577">
      <w:pPr>
        <w:jc w:val="both"/>
        <w:rPr>
          <w:rFonts w:ascii="Times New Roman" w:hAnsi="Times New Roman" w:cs="Times New Roman"/>
          <w:b/>
          <w:color w:val="0070C0"/>
          <w:highlight w:val="yellow"/>
          <w:lang w:val="ro-RO"/>
        </w:rPr>
      </w:pPr>
    </w:p>
    <w:p w14:paraId="31B7D4F9" w14:textId="5692EBDE" w:rsidR="000B0577" w:rsidRPr="00EF6145" w:rsidRDefault="000B0577" w:rsidP="000B0577">
      <w:pPr>
        <w:jc w:val="both"/>
        <w:rPr>
          <w:rFonts w:ascii="Times New Roman" w:hAnsi="Times New Roman" w:cs="Times New Roman"/>
          <w:b/>
          <w:color w:val="0070C0"/>
          <w:highlight w:val="yellow"/>
          <w:lang w:val="ro-RO"/>
        </w:rPr>
      </w:pPr>
      <w:r w:rsidRPr="00EF6145">
        <w:rPr>
          <w:rFonts w:ascii="Times New Roman" w:hAnsi="Times New Roman" w:cs="Times New Roman"/>
          <w:b/>
          <w:color w:val="0070C0"/>
          <w:sz w:val="24"/>
          <w:szCs w:val="24"/>
          <w:highlight w:val="yellow"/>
          <w:lang w:val="ro-RO"/>
        </w:rPr>
        <w:t>Denumire proiect</w:t>
      </w:r>
      <w:r w:rsidRPr="00EF6145"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  <w:t>:</w:t>
      </w:r>
    </w:p>
    <w:p w14:paraId="5902A6D4" w14:textId="77777777" w:rsidR="000B0577" w:rsidRPr="00EF6145" w:rsidRDefault="000B0577" w:rsidP="000B0577">
      <w:pPr>
        <w:jc w:val="both"/>
        <w:rPr>
          <w:rFonts w:ascii="Times New Roman" w:hAnsi="Times New Roman" w:cs="Times New Roman"/>
          <w:b/>
          <w:color w:val="0070C0"/>
          <w:highlight w:val="yellow"/>
          <w:lang w:val="ro-RO"/>
        </w:rPr>
      </w:pPr>
    </w:p>
    <w:p w14:paraId="08A56E0C" w14:textId="74721E55" w:rsidR="000B0577" w:rsidRPr="00EF6145" w:rsidRDefault="000B0577" w:rsidP="000B0577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  <w:r w:rsidRPr="00EF6145">
        <w:rPr>
          <w:rFonts w:ascii="Times New Roman" w:hAnsi="Times New Roman" w:cs="Times New Roman"/>
          <w:b/>
          <w:color w:val="0070C0"/>
          <w:highlight w:val="yellow"/>
          <w:lang w:val="ro-RO"/>
        </w:rPr>
        <w:t xml:space="preserve">Suma aprobată: </w:t>
      </w:r>
      <w:r w:rsidRPr="00EF6145">
        <w:rPr>
          <w:rFonts w:ascii="Times New Roman" w:hAnsi="Times New Roman" w:cs="Times New Roman"/>
          <w:b/>
          <w:highlight w:val="yellow"/>
        </w:rPr>
        <w:t xml:space="preserve"> </w:t>
      </w:r>
      <w:r w:rsidRPr="00EF6145">
        <w:rPr>
          <w:rFonts w:ascii="Times New Roman" w:hAnsi="Times New Roman" w:cs="Times New Roman"/>
          <w:b/>
          <w:color w:val="0070C0"/>
          <w:highlight w:val="yellow"/>
        </w:rPr>
        <w:t xml:space="preserve">230.180 </w:t>
      </w:r>
      <w:r w:rsidRPr="00EF6145">
        <w:rPr>
          <w:rFonts w:ascii="Times New Roman" w:hAnsi="Times New Roman" w:cs="Times New Roman"/>
          <w:b/>
          <w:color w:val="0070C0"/>
          <w:highlight w:val="yellow"/>
          <w:lang w:val="ro-RO"/>
        </w:rPr>
        <w:t>lei</w:t>
      </w:r>
    </w:p>
    <w:p w14:paraId="4CF7800F" w14:textId="77777777" w:rsidR="000B0577" w:rsidRPr="00EF6145" w:rsidRDefault="000B0577" w:rsidP="00F35D74">
      <w:pPr>
        <w:jc w:val="both"/>
        <w:rPr>
          <w:rFonts w:ascii="Times New Roman" w:hAnsi="Times New Roman" w:cs="Times New Roman"/>
          <w:b/>
          <w:color w:val="0070C0"/>
          <w:lang w:val="ro-RO"/>
        </w:rPr>
      </w:pPr>
    </w:p>
    <w:sectPr w:rsidR="000B0577" w:rsidRPr="00EF6145" w:rsidSect="001D6CCB">
      <w:headerReference w:type="default" r:id="rId10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DF19" w14:textId="77777777" w:rsidR="0009475D" w:rsidRDefault="0009475D" w:rsidP="002941F4">
      <w:pPr>
        <w:spacing w:after="0" w:line="240" w:lineRule="auto"/>
      </w:pPr>
      <w:r>
        <w:separator/>
      </w:r>
    </w:p>
  </w:endnote>
  <w:endnote w:type="continuationSeparator" w:id="0">
    <w:p w14:paraId="3A7AF79E" w14:textId="77777777" w:rsidR="0009475D" w:rsidRDefault="0009475D" w:rsidP="0029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CB93C" w14:textId="77777777" w:rsidR="0009475D" w:rsidRDefault="0009475D" w:rsidP="002941F4">
      <w:pPr>
        <w:spacing w:after="0" w:line="240" w:lineRule="auto"/>
      </w:pPr>
      <w:r>
        <w:separator/>
      </w:r>
    </w:p>
  </w:footnote>
  <w:footnote w:type="continuationSeparator" w:id="0">
    <w:p w14:paraId="040DEADB" w14:textId="77777777" w:rsidR="0009475D" w:rsidRDefault="0009475D" w:rsidP="0029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E60C" w14:textId="661F1876" w:rsidR="008566DE" w:rsidRPr="008566DE" w:rsidRDefault="008566DE" w:rsidP="008566DE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Cs/>
        <w:spacing w:val="20"/>
        <w:sz w:val="20"/>
        <w:szCs w:val="20"/>
        <w:lang w:val="es-ES"/>
      </w:rPr>
    </w:pPr>
    <w:r w:rsidRPr="008566DE">
      <w:rPr>
        <w:rFonts w:ascii="Arial" w:hAnsi="Arial" w:cs="Arial"/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45E24F79" wp14:editId="160FAB34">
          <wp:simplePos x="0" y="0"/>
          <wp:positionH relativeFrom="margin">
            <wp:posOffset>5651500</wp:posOffset>
          </wp:positionH>
          <wp:positionV relativeFrom="paragraph">
            <wp:posOffset>-133350</wp:posOffset>
          </wp:positionV>
          <wp:extent cx="771525" cy="824865"/>
          <wp:effectExtent l="0" t="0" r="9525" b="0"/>
          <wp:wrapTight wrapText="bothSides">
            <wp:wrapPolygon edited="0">
              <wp:start x="4267" y="0"/>
              <wp:lineTo x="0" y="2993"/>
              <wp:lineTo x="0" y="14467"/>
              <wp:lineTo x="9067" y="15963"/>
              <wp:lineTo x="0" y="19455"/>
              <wp:lineTo x="0" y="20952"/>
              <wp:lineTo x="21333" y="20952"/>
              <wp:lineTo x="21333" y="14467"/>
              <wp:lineTo x="17600" y="6485"/>
              <wp:lineTo x="14933" y="1995"/>
              <wp:lineTo x="11733" y="0"/>
              <wp:lineTo x="4267" y="0"/>
            </wp:wrapPolygon>
          </wp:wrapTight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6DE">
      <w:rPr>
        <w:rFonts w:ascii="Arial" w:hAnsi="Arial" w:cs="Arial"/>
        <w:bCs/>
        <w:noProof/>
        <w:spacing w:val="20"/>
        <w:sz w:val="20"/>
        <w:szCs w:val="20"/>
        <w:lang w:val="ro-RO" w:eastAsia="ro-RO"/>
      </w:rPr>
      <w:drawing>
        <wp:anchor distT="0" distB="0" distL="114300" distR="114300" simplePos="0" relativeHeight="251660288" behindDoc="1" locked="0" layoutInCell="1" allowOverlap="1" wp14:anchorId="72279FFC" wp14:editId="75318C4A">
          <wp:simplePos x="0" y="0"/>
          <wp:positionH relativeFrom="column">
            <wp:posOffset>5938</wp:posOffset>
          </wp:positionH>
          <wp:positionV relativeFrom="paragraph">
            <wp:posOffset>-71104</wp:posOffset>
          </wp:positionV>
          <wp:extent cx="805815" cy="822325"/>
          <wp:effectExtent l="0" t="0" r="0" b="0"/>
          <wp:wrapThrough wrapText="bothSides">
            <wp:wrapPolygon edited="0">
              <wp:start x="6128" y="0"/>
              <wp:lineTo x="0" y="4003"/>
              <wp:lineTo x="0" y="16513"/>
              <wp:lineTo x="5617" y="21016"/>
              <wp:lineTo x="6128" y="21016"/>
              <wp:lineTo x="14809" y="21016"/>
              <wp:lineTo x="15319" y="21016"/>
              <wp:lineTo x="20936" y="16513"/>
              <wp:lineTo x="20936" y="4003"/>
              <wp:lineTo x="14809" y="0"/>
              <wp:lineTo x="6128" y="0"/>
            </wp:wrapPolygon>
          </wp:wrapThrough>
          <wp:docPr id="2" name="Picture 2" descr="C:\Users\ADMINI~1\AppData\Local\Temp\Rar$DRa12576.23331\Logo UPIT\Logo UP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Rar$DRa12576.23331\Logo UPIT\Logo UPI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566DE">
      <w:rPr>
        <w:rFonts w:ascii="Arial" w:hAnsi="Arial" w:cs="Arial"/>
        <w:bCs/>
        <w:spacing w:val="20"/>
        <w:sz w:val="20"/>
        <w:szCs w:val="20"/>
        <w:lang w:val="es-ES"/>
      </w:rPr>
      <w:t xml:space="preserve">    </w:t>
    </w:r>
    <w:r w:rsidRPr="008566DE">
      <w:rPr>
        <w:rFonts w:ascii="Arial" w:hAnsi="Arial" w:cs="Arial"/>
        <w:bCs/>
        <w:spacing w:val="20"/>
        <w:sz w:val="20"/>
        <w:szCs w:val="20"/>
        <w:lang w:val="es-ES"/>
      </w:rPr>
      <w:tab/>
    </w:r>
    <w:r>
      <w:rPr>
        <w:rFonts w:ascii="Arial" w:hAnsi="Arial" w:cs="Arial"/>
        <w:bCs/>
        <w:spacing w:val="20"/>
        <w:sz w:val="20"/>
        <w:szCs w:val="20"/>
        <w:lang w:val="es-ES"/>
      </w:rPr>
      <w:t xml:space="preserve">    </w:t>
    </w:r>
    <w:r w:rsidRPr="008566DE">
      <w:rPr>
        <w:rFonts w:ascii="Arial" w:hAnsi="Arial" w:cs="Arial"/>
        <w:bCs/>
        <w:spacing w:val="20"/>
        <w:sz w:val="20"/>
        <w:szCs w:val="20"/>
        <w:lang w:val="es-ES"/>
      </w:rPr>
      <w:t xml:space="preserve"> MINISTERUL EDUCAŢIEI</w:t>
    </w:r>
  </w:p>
  <w:p w14:paraId="4F0B8CD9" w14:textId="752946AD" w:rsidR="008566DE" w:rsidRPr="008566DE" w:rsidRDefault="008566DE" w:rsidP="008566DE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b/>
        <w:bCs/>
        <w:sz w:val="20"/>
        <w:szCs w:val="20"/>
        <w:lang w:val="ro-RO"/>
      </w:rPr>
      <w:t xml:space="preserve">                                    </w:t>
    </w:r>
    <w:r w:rsidRPr="008566DE">
      <w:rPr>
        <w:rFonts w:ascii="Arial" w:hAnsi="Arial" w:cs="Arial"/>
        <w:b/>
        <w:bCs/>
        <w:sz w:val="20"/>
        <w:szCs w:val="20"/>
        <w:lang w:val="ro-RO"/>
      </w:rPr>
      <w:t>UNIVERSITATEA DIN PITEŞTI</w:t>
    </w:r>
  </w:p>
  <w:p w14:paraId="09273368" w14:textId="77777777" w:rsidR="008566DE" w:rsidRPr="008566DE" w:rsidRDefault="008566DE" w:rsidP="008566DE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 w:rsidRPr="008566DE">
      <w:rPr>
        <w:rFonts w:ascii="Arial" w:hAnsi="Arial" w:cs="Arial"/>
        <w:sz w:val="20"/>
        <w:szCs w:val="20"/>
        <w:lang w:val="ro-RO"/>
      </w:rPr>
      <w:t xml:space="preserve">Str. Târgul din Vale, Nr. 1, Cod poștal 110040 - Piteşti, Jud.  </w:t>
    </w:r>
    <w:r w:rsidRPr="008566DE">
      <w:rPr>
        <w:rFonts w:ascii="Arial" w:hAnsi="Arial" w:cs="Arial"/>
        <w:sz w:val="20"/>
        <w:szCs w:val="20"/>
        <w:lang w:val="it-IT"/>
      </w:rPr>
      <w:t>Argeș</w:t>
    </w:r>
  </w:p>
  <w:p w14:paraId="3FEBD6B3" w14:textId="77777777" w:rsidR="008566DE" w:rsidRPr="008566DE" w:rsidRDefault="008566DE" w:rsidP="008566DE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 w:rsidRPr="008566DE">
      <w:rPr>
        <w:rFonts w:ascii="Arial" w:hAnsi="Arial" w:cs="Arial"/>
        <w:sz w:val="20"/>
        <w:szCs w:val="20"/>
        <w:lang w:val="it-IT"/>
      </w:rPr>
      <w:t>Tel./ Fax: +40 348 453 102/ 123</w:t>
    </w:r>
    <w:r w:rsidRPr="008566DE">
      <w:rPr>
        <w:rFonts w:ascii="Arial" w:hAnsi="Arial" w:cs="Arial"/>
        <w:bCs/>
        <w:spacing w:val="20"/>
        <w:sz w:val="20"/>
        <w:szCs w:val="20"/>
        <w:lang w:val="es-ES"/>
      </w:rPr>
      <w:t xml:space="preserve">, E-mail: </w:t>
    </w:r>
    <w:hyperlink r:id="rId3" w:history="1">
      <w:r w:rsidRPr="008566DE">
        <w:rPr>
          <w:rFonts w:ascii="Arial" w:hAnsi="Arial" w:cs="Arial"/>
          <w:bCs/>
          <w:spacing w:val="20"/>
          <w:sz w:val="20"/>
          <w:szCs w:val="20"/>
          <w:lang w:val="es-ES"/>
        </w:rPr>
        <w:t>rectorat@upit.ro</w:t>
      </w:r>
    </w:hyperlink>
    <w:r w:rsidRPr="008566DE">
      <w:rPr>
        <w:rFonts w:ascii="Arial" w:hAnsi="Arial" w:cs="Arial"/>
        <w:bCs/>
        <w:spacing w:val="20"/>
        <w:sz w:val="20"/>
        <w:szCs w:val="20"/>
        <w:lang w:val="es-ES"/>
      </w:rPr>
      <w:t xml:space="preserve">, </w:t>
    </w:r>
    <w:hyperlink r:id="rId4" w:history="1">
      <w:r w:rsidRPr="008566DE">
        <w:rPr>
          <w:rFonts w:ascii="Arial" w:hAnsi="Arial" w:cs="Arial"/>
          <w:sz w:val="20"/>
          <w:szCs w:val="20"/>
          <w:lang w:val="pt-BR"/>
        </w:rPr>
        <w:t>www.upit.ro</w:t>
      </w:r>
    </w:hyperlink>
  </w:p>
  <w:p w14:paraId="71F8A4C8" w14:textId="0E3CC05B" w:rsidR="008566DE" w:rsidRDefault="008566DE" w:rsidP="00A407A0">
    <w:pPr>
      <w:spacing w:before="120" w:after="120" w:line="240" w:lineRule="auto"/>
      <w:ind w:left="1440" w:firstLine="720"/>
      <w:outlineLvl w:val="0"/>
      <w:rPr>
        <w:rFonts w:ascii="Trajan Pro" w:hAnsi="Trajan Pro"/>
        <w:noProof/>
        <w:color w:val="00245D"/>
        <w:sz w:val="26"/>
        <w:szCs w:val="26"/>
        <w:lang w:eastAsia="en-GB"/>
      </w:rPr>
    </w:pPr>
  </w:p>
  <w:p w14:paraId="4BAC0B25" w14:textId="77777777" w:rsidR="008566DE" w:rsidRDefault="008566DE" w:rsidP="00A407A0">
    <w:pPr>
      <w:spacing w:before="120" w:after="120" w:line="240" w:lineRule="auto"/>
      <w:ind w:left="1440" w:firstLine="720"/>
      <w:outlineLvl w:val="0"/>
      <w:rPr>
        <w:rFonts w:ascii="Trajan Pro" w:hAnsi="Trajan Pro"/>
        <w:noProof/>
        <w:color w:val="00245D"/>
        <w:sz w:val="26"/>
        <w:szCs w:val="26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FA3"/>
    <w:multiLevelType w:val="hybridMultilevel"/>
    <w:tmpl w:val="6218B4B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AB5D6B"/>
    <w:multiLevelType w:val="hybridMultilevel"/>
    <w:tmpl w:val="6218B4B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B4D4A4B"/>
    <w:multiLevelType w:val="hybridMultilevel"/>
    <w:tmpl w:val="6218B4B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CF4499"/>
    <w:multiLevelType w:val="hybridMultilevel"/>
    <w:tmpl w:val="70A260AA"/>
    <w:lvl w:ilvl="0" w:tplc="7FD0A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34013"/>
    <w:multiLevelType w:val="hybridMultilevel"/>
    <w:tmpl w:val="6218B4B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A5B3854"/>
    <w:multiLevelType w:val="hybridMultilevel"/>
    <w:tmpl w:val="84E00AF8"/>
    <w:lvl w:ilvl="0" w:tplc="E34450DC">
      <w:start w:val="1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D092B"/>
    <w:multiLevelType w:val="hybridMultilevel"/>
    <w:tmpl w:val="B124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F0B2E"/>
    <w:multiLevelType w:val="hybridMultilevel"/>
    <w:tmpl w:val="3808DF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F64DAB"/>
    <w:multiLevelType w:val="hybridMultilevel"/>
    <w:tmpl w:val="6218B4B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A780523"/>
    <w:multiLevelType w:val="hybridMultilevel"/>
    <w:tmpl w:val="CAACC614"/>
    <w:lvl w:ilvl="0" w:tplc="E416B3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06F28"/>
    <w:multiLevelType w:val="hybridMultilevel"/>
    <w:tmpl w:val="3BF4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F58D0"/>
    <w:multiLevelType w:val="hybridMultilevel"/>
    <w:tmpl w:val="EE4A1804"/>
    <w:lvl w:ilvl="0" w:tplc="3C284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8609A"/>
    <w:multiLevelType w:val="hybridMultilevel"/>
    <w:tmpl w:val="7714A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41E59"/>
    <w:multiLevelType w:val="hybridMultilevel"/>
    <w:tmpl w:val="DFB8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60098"/>
    <w:multiLevelType w:val="hybridMultilevel"/>
    <w:tmpl w:val="EAC2A446"/>
    <w:lvl w:ilvl="0" w:tplc="66C8A36C">
      <w:start w:val="18"/>
      <w:numFmt w:val="bullet"/>
      <w:lvlText w:val="-"/>
      <w:lvlJc w:val="left"/>
      <w:pPr>
        <w:ind w:left="720" w:hanging="360"/>
      </w:pPr>
      <w:rPr>
        <w:rFonts w:ascii="Calibri" w:eastAsia="Garamond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4"/>
  </w:num>
  <w:num w:numId="10">
    <w:abstractNumId w:val="1"/>
  </w:num>
  <w:num w:numId="11">
    <w:abstractNumId w:val="4"/>
  </w:num>
  <w:num w:numId="12">
    <w:abstractNumId w:val="12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51"/>
    <w:rsid w:val="00017BB9"/>
    <w:rsid w:val="00037A95"/>
    <w:rsid w:val="00043FA3"/>
    <w:rsid w:val="00060B4A"/>
    <w:rsid w:val="00062EB6"/>
    <w:rsid w:val="00086D42"/>
    <w:rsid w:val="0009475D"/>
    <w:rsid w:val="00096C5E"/>
    <w:rsid w:val="000B0577"/>
    <w:rsid w:val="000B5F45"/>
    <w:rsid w:val="000C768A"/>
    <w:rsid w:val="00111534"/>
    <w:rsid w:val="00163D87"/>
    <w:rsid w:val="00183712"/>
    <w:rsid w:val="001842DF"/>
    <w:rsid w:val="00184524"/>
    <w:rsid w:val="001A5396"/>
    <w:rsid w:val="001A5964"/>
    <w:rsid w:val="001D6CCB"/>
    <w:rsid w:val="001E57CA"/>
    <w:rsid w:val="001F271F"/>
    <w:rsid w:val="002275A3"/>
    <w:rsid w:val="00265350"/>
    <w:rsid w:val="0027019F"/>
    <w:rsid w:val="002941F4"/>
    <w:rsid w:val="002A262B"/>
    <w:rsid w:val="002B0E9C"/>
    <w:rsid w:val="002D4180"/>
    <w:rsid w:val="002F0722"/>
    <w:rsid w:val="00306929"/>
    <w:rsid w:val="0036383C"/>
    <w:rsid w:val="00386C4E"/>
    <w:rsid w:val="00394239"/>
    <w:rsid w:val="003B784E"/>
    <w:rsid w:val="003C1FB6"/>
    <w:rsid w:val="003C5F27"/>
    <w:rsid w:val="003C6E94"/>
    <w:rsid w:val="0040401A"/>
    <w:rsid w:val="00434152"/>
    <w:rsid w:val="00440C92"/>
    <w:rsid w:val="004429D6"/>
    <w:rsid w:val="00451B65"/>
    <w:rsid w:val="00496B5F"/>
    <w:rsid w:val="004F30EA"/>
    <w:rsid w:val="00512DE7"/>
    <w:rsid w:val="00513CE4"/>
    <w:rsid w:val="00516E73"/>
    <w:rsid w:val="00520279"/>
    <w:rsid w:val="0053709C"/>
    <w:rsid w:val="00541B58"/>
    <w:rsid w:val="00567F82"/>
    <w:rsid w:val="00571DA9"/>
    <w:rsid w:val="00583EE2"/>
    <w:rsid w:val="005A1D6B"/>
    <w:rsid w:val="005C689E"/>
    <w:rsid w:val="005E61E3"/>
    <w:rsid w:val="0060550D"/>
    <w:rsid w:val="00611E1D"/>
    <w:rsid w:val="0061567B"/>
    <w:rsid w:val="00622A68"/>
    <w:rsid w:val="00653DA8"/>
    <w:rsid w:val="0067620E"/>
    <w:rsid w:val="006D4F68"/>
    <w:rsid w:val="00736A12"/>
    <w:rsid w:val="007520D7"/>
    <w:rsid w:val="00760E8A"/>
    <w:rsid w:val="00770265"/>
    <w:rsid w:val="007824C2"/>
    <w:rsid w:val="007C6052"/>
    <w:rsid w:val="007D17D1"/>
    <w:rsid w:val="007D56E6"/>
    <w:rsid w:val="007D7A2D"/>
    <w:rsid w:val="007E52A2"/>
    <w:rsid w:val="007F3BF5"/>
    <w:rsid w:val="0080745D"/>
    <w:rsid w:val="0081795A"/>
    <w:rsid w:val="008235D6"/>
    <w:rsid w:val="00832A45"/>
    <w:rsid w:val="008566DE"/>
    <w:rsid w:val="00864FC1"/>
    <w:rsid w:val="00882AE3"/>
    <w:rsid w:val="00882B08"/>
    <w:rsid w:val="00885B78"/>
    <w:rsid w:val="008B3937"/>
    <w:rsid w:val="008C14D0"/>
    <w:rsid w:val="008C454C"/>
    <w:rsid w:val="008D6A37"/>
    <w:rsid w:val="0090217A"/>
    <w:rsid w:val="00950938"/>
    <w:rsid w:val="009750DE"/>
    <w:rsid w:val="00983A04"/>
    <w:rsid w:val="00992A06"/>
    <w:rsid w:val="009969A7"/>
    <w:rsid w:val="009A149F"/>
    <w:rsid w:val="009A2B81"/>
    <w:rsid w:val="00A22092"/>
    <w:rsid w:val="00A407A0"/>
    <w:rsid w:val="00A77651"/>
    <w:rsid w:val="00A93C2C"/>
    <w:rsid w:val="00AB4048"/>
    <w:rsid w:val="00AF3805"/>
    <w:rsid w:val="00B0176F"/>
    <w:rsid w:val="00B238E0"/>
    <w:rsid w:val="00B33E00"/>
    <w:rsid w:val="00B40B65"/>
    <w:rsid w:val="00B533A1"/>
    <w:rsid w:val="00B82BA2"/>
    <w:rsid w:val="00B94539"/>
    <w:rsid w:val="00BA5009"/>
    <w:rsid w:val="00BB14F0"/>
    <w:rsid w:val="00C3488B"/>
    <w:rsid w:val="00C34F85"/>
    <w:rsid w:val="00C36296"/>
    <w:rsid w:val="00C46FF2"/>
    <w:rsid w:val="00C717E9"/>
    <w:rsid w:val="00C71F8D"/>
    <w:rsid w:val="00CA47E1"/>
    <w:rsid w:val="00CB7DD1"/>
    <w:rsid w:val="00CC4EA7"/>
    <w:rsid w:val="00CD73AF"/>
    <w:rsid w:val="00D01229"/>
    <w:rsid w:val="00D1700C"/>
    <w:rsid w:val="00D20232"/>
    <w:rsid w:val="00D22E0A"/>
    <w:rsid w:val="00D440FD"/>
    <w:rsid w:val="00D61A97"/>
    <w:rsid w:val="00D92D99"/>
    <w:rsid w:val="00D94020"/>
    <w:rsid w:val="00DD0031"/>
    <w:rsid w:val="00DD1F1A"/>
    <w:rsid w:val="00DF56AE"/>
    <w:rsid w:val="00DF75D8"/>
    <w:rsid w:val="00E03646"/>
    <w:rsid w:val="00E62AEB"/>
    <w:rsid w:val="00EC395D"/>
    <w:rsid w:val="00EF6145"/>
    <w:rsid w:val="00F0090D"/>
    <w:rsid w:val="00F0169B"/>
    <w:rsid w:val="00F262B6"/>
    <w:rsid w:val="00F33F07"/>
    <w:rsid w:val="00F35D74"/>
    <w:rsid w:val="00F50C67"/>
    <w:rsid w:val="00F8162E"/>
    <w:rsid w:val="00F97C8E"/>
    <w:rsid w:val="00FA35BA"/>
    <w:rsid w:val="00FB3EFD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C36E"/>
  <w15:chartTrackingRefBased/>
  <w15:docId w15:val="{E58A2F81-2D0D-4635-8BCB-F4ED5DBF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1F4"/>
  </w:style>
  <w:style w:type="paragraph" w:styleId="Footer">
    <w:name w:val="footer"/>
    <w:basedOn w:val="Normal"/>
    <w:link w:val="FooterChar"/>
    <w:uiPriority w:val="99"/>
    <w:unhideWhenUsed/>
    <w:rsid w:val="0029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1F4"/>
  </w:style>
  <w:style w:type="paragraph" w:styleId="NoSpacing">
    <w:name w:val="No Spacing"/>
    <w:link w:val="NoSpacingChar"/>
    <w:uiPriority w:val="1"/>
    <w:qFormat/>
    <w:rsid w:val="00F33F0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F33F07"/>
    <w:rPr>
      <w:rFonts w:ascii="Calibri" w:eastAsia="Times New Roman" w:hAnsi="Calibri" w:cs="Times New Roman"/>
      <w:lang w:val="en-US"/>
    </w:rPr>
  </w:style>
  <w:style w:type="character" w:styleId="Emphasis">
    <w:name w:val="Emphasis"/>
    <w:uiPriority w:val="20"/>
    <w:qFormat/>
    <w:rsid w:val="00EC395D"/>
    <w:rPr>
      <w:i/>
      <w:iCs/>
    </w:rPr>
  </w:style>
  <w:style w:type="character" w:customStyle="1" w:styleId="selectable-text">
    <w:name w:val="selectable-text"/>
    <w:rsid w:val="001E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at@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upi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1DB224619E44FA462C0E259E7FDE2" ma:contentTypeVersion="17" ma:contentTypeDescription="Creați un document nou." ma:contentTypeScope="" ma:versionID="71c4c6ee2aa6b5bd2aec2479de82634f">
  <xsd:schema xmlns:xsd="http://www.w3.org/2001/XMLSchema" xmlns:xs="http://www.w3.org/2001/XMLSchema" xmlns:p="http://schemas.microsoft.com/office/2006/metadata/properties" xmlns:ns3="fc646512-abfc-451d-8214-816e86700997" xmlns:ns4="e29b1405-9df6-4c91-80e7-6c1313551f82" targetNamespace="http://schemas.microsoft.com/office/2006/metadata/properties" ma:root="true" ma:fieldsID="e15b80f68989a7d49d78d887638d459e" ns3:_="" ns4:_="">
    <xsd:import namespace="fc646512-abfc-451d-8214-816e86700997"/>
    <xsd:import namespace="e29b1405-9df6-4c91-80e7-6c1313551f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6512-abfc-451d-8214-816e86700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1405-9df6-4c91-80e7-6c131355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4C47B-4B39-4EC8-92AF-A2A19A4796FD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e29b1405-9df6-4c91-80e7-6c1313551f82"/>
    <ds:schemaRef ds:uri="fc646512-abfc-451d-8214-816e8670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35BDB9-0860-41BE-9A3D-F64037034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7611B-95AB-4E27-996A-AA4E03D8C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6512-abfc-451d-8214-816e86700997"/>
    <ds:schemaRef ds:uri="e29b1405-9df6-4c91-80e7-6c131355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Amelia Georgescu</dc:creator>
  <cp:keywords/>
  <dc:description/>
  <cp:lastModifiedBy>Corina Amelia Georgescu</cp:lastModifiedBy>
  <cp:revision>3</cp:revision>
  <cp:lastPrinted>2021-12-22T09:34:00Z</cp:lastPrinted>
  <dcterms:created xsi:type="dcterms:W3CDTF">2024-04-03T19:14:00Z</dcterms:created>
  <dcterms:modified xsi:type="dcterms:W3CDTF">2024-04-03T19:15:00Z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0x0101004251DB224619E44FA462C0E259E7FDE2</vt:lpwstr>
  </property>
</Properties>
</file>